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8B10F" w14:textId="48959C29" w:rsidR="006279B4" w:rsidRDefault="008E44B2" w:rsidP="006279B4">
      <w:pPr>
        <w:pStyle w:val="Otsikko1"/>
      </w:pPr>
      <w:r>
        <w:t>romani</w:t>
      </w:r>
      <w:r w:rsidR="001A2E21">
        <w:t xml:space="preserve">asiain neuvottelukunnan kokous </w:t>
      </w:r>
      <w:r w:rsidR="00212B3E">
        <w:t>4</w:t>
      </w:r>
      <w:r w:rsidR="00F56153">
        <w:t>/2022</w:t>
      </w:r>
    </w:p>
    <w:p w14:paraId="5FBD8203" w14:textId="77777777" w:rsidR="00691A33" w:rsidRDefault="00691A33" w:rsidP="006279B4">
      <w:pPr>
        <w:pStyle w:val="Otsikko1"/>
      </w:pPr>
      <w:r w:rsidRPr="00C941B2">
        <w:t xml:space="preserve"> </w:t>
      </w:r>
    </w:p>
    <w:p w14:paraId="043186B5" w14:textId="149F46B1" w:rsidR="008E44B2" w:rsidRDefault="008E44B2" w:rsidP="008E44B2">
      <w:pPr>
        <w:ind w:left="680"/>
        <w:rPr>
          <w:sz w:val="24"/>
          <w:szCs w:val="24"/>
        </w:rPr>
      </w:pPr>
      <w:r w:rsidRPr="000066D6">
        <w:rPr>
          <w:sz w:val="24"/>
          <w:szCs w:val="24"/>
        </w:rPr>
        <w:t>Aika</w:t>
      </w:r>
      <w:r w:rsidRPr="000066D6">
        <w:rPr>
          <w:sz w:val="24"/>
          <w:szCs w:val="24"/>
        </w:rPr>
        <w:tab/>
      </w:r>
      <w:r w:rsidRPr="000066D6">
        <w:rPr>
          <w:sz w:val="24"/>
          <w:szCs w:val="24"/>
        </w:rPr>
        <w:tab/>
      </w:r>
      <w:r w:rsidR="00212B3E">
        <w:rPr>
          <w:sz w:val="24"/>
          <w:szCs w:val="24"/>
        </w:rPr>
        <w:t>keskiviikko 28.9</w:t>
      </w:r>
      <w:r w:rsidR="008F1AB3">
        <w:rPr>
          <w:sz w:val="24"/>
          <w:szCs w:val="24"/>
        </w:rPr>
        <w:t>.2022</w:t>
      </w:r>
      <w:r w:rsidRPr="000066D6">
        <w:rPr>
          <w:sz w:val="24"/>
          <w:szCs w:val="24"/>
        </w:rPr>
        <w:t xml:space="preserve"> klo</w:t>
      </w:r>
      <w:r w:rsidR="00E05B6D">
        <w:rPr>
          <w:sz w:val="24"/>
          <w:szCs w:val="24"/>
        </w:rPr>
        <w:t xml:space="preserve"> 9.00 -11</w:t>
      </w:r>
      <w:r w:rsidR="00A50684" w:rsidRPr="000066D6">
        <w:rPr>
          <w:sz w:val="24"/>
          <w:szCs w:val="24"/>
        </w:rPr>
        <w:t>.00</w:t>
      </w:r>
    </w:p>
    <w:p w14:paraId="7B098A84" w14:textId="6716D4A6" w:rsidR="008E44B2" w:rsidRPr="000066D6" w:rsidRDefault="00081838" w:rsidP="00876B9A">
      <w:pPr>
        <w:ind w:left="680"/>
        <w:rPr>
          <w:color w:val="FF0000"/>
          <w:sz w:val="24"/>
          <w:szCs w:val="24"/>
        </w:rPr>
      </w:pPr>
      <w:r>
        <w:rPr>
          <w:sz w:val="24"/>
          <w:szCs w:val="24"/>
        </w:rPr>
        <w:tab/>
      </w:r>
      <w:r>
        <w:rPr>
          <w:sz w:val="24"/>
          <w:szCs w:val="24"/>
        </w:rPr>
        <w:tab/>
      </w:r>
    </w:p>
    <w:p w14:paraId="3813F612" w14:textId="3C577CA7" w:rsidR="008E44B2" w:rsidRDefault="008E44B2" w:rsidP="008E44B2">
      <w:pPr>
        <w:ind w:left="680"/>
        <w:rPr>
          <w:sz w:val="24"/>
          <w:szCs w:val="24"/>
        </w:rPr>
      </w:pPr>
      <w:r w:rsidRPr="000066D6">
        <w:rPr>
          <w:sz w:val="24"/>
          <w:szCs w:val="24"/>
        </w:rPr>
        <w:t>Paikk</w:t>
      </w:r>
      <w:r w:rsidR="003621EA">
        <w:rPr>
          <w:sz w:val="24"/>
          <w:szCs w:val="24"/>
        </w:rPr>
        <w:t>a</w:t>
      </w:r>
      <w:r w:rsidR="003621EA">
        <w:rPr>
          <w:sz w:val="24"/>
          <w:szCs w:val="24"/>
        </w:rPr>
        <w:tab/>
      </w:r>
      <w:r w:rsidR="00A71703">
        <w:rPr>
          <w:sz w:val="24"/>
          <w:szCs w:val="24"/>
        </w:rPr>
        <w:t>Teams</w:t>
      </w:r>
    </w:p>
    <w:p w14:paraId="110A5481" w14:textId="59AF1106" w:rsidR="00647EF4" w:rsidRPr="000066D6" w:rsidRDefault="00647EF4" w:rsidP="008E44B2">
      <w:pPr>
        <w:ind w:left="680"/>
        <w:rPr>
          <w:color w:val="FF0000"/>
          <w:sz w:val="24"/>
          <w:szCs w:val="24"/>
        </w:rPr>
      </w:pPr>
      <w:r>
        <w:rPr>
          <w:sz w:val="24"/>
          <w:szCs w:val="24"/>
        </w:rPr>
        <w:tab/>
      </w:r>
      <w:r>
        <w:rPr>
          <w:sz w:val="24"/>
          <w:szCs w:val="24"/>
        </w:rPr>
        <w:tab/>
      </w:r>
    </w:p>
    <w:p w14:paraId="70D3DDCA" w14:textId="77777777" w:rsidR="008E44B2" w:rsidRPr="000066D6" w:rsidRDefault="008E44B2" w:rsidP="008E44B2">
      <w:pPr>
        <w:ind w:left="680"/>
        <w:rPr>
          <w:sz w:val="24"/>
          <w:szCs w:val="24"/>
        </w:rPr>
      </w:pPr>
    </w:p>
    <w:p w14:paraId="0AF072A4" w14:textId="77777777" w:rsidR="008E44B2" w:rsidRPr="000066D6" w:rsidRDefault="008E44B2" w:rsidP="008E44B2">
      <w:pPr>
        <w:ind w:left="680"/>
        <w:rPr>
          <w:sz w:val="24"/>
          <w:szCs w:val="24"/>
        </w:rPr>
      </w:pPr>
      <w:r w:rsidRPr="000066D6">
        <w:rPr>
          <w:sz w:val="24"/>
          <w:szCs w:val="24"/>
        </w:rPr>
        <w:t>Osallistujat</w:t>
      </w:r>
      <w:r w:rsidRPr="000066D6">
        <w:rPr>
          <w:sz w:val="24"/>
          <w:szCs w:val="24"/>
        </w:rPr>
        <w:tab/>
      </w:r>
    </w:p>
    <w:tbl>
      <w:tblPr>
        <w:tblW w:w="0" w:type="auto"/>
        <w:tblInd w:w="26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905"/>
        <w:gridCol w:w="721"/>
      </w:tblGrid>
      <w:tr w:rsidR="00E63050" w:rsidRPr="000066D6" w14:paraId="08A96119" w14:textId="1DA8CCA4" w:rsidTr="006F38EE">
        <w:trPr>
          <w:trHeight w:val="274"/>
        </w:trPr>
        <w:tc>
          <w:tcPr>
            <w:tcW w:w="3905" w:type="dxa"/>
          </w:tcPr>
          <w:p w14:paraId="6415E4ED"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Henry Lindgren, varapuheenjohtaja</w:t>
            </w:r>
          </w:p>
        </w:tc>
        <w:tc>
          <w:tcPr>
            <w:tcW w:w="721" w:type="dxa"/>
          </w:tcPr>
          <w:p w14:paraId="6FBF7EED" w14:textId="55C021C8" w:rsidR="00E63050" w:rsidRPr="000066D6" w:rsidRDefault="008D5872" w:rsidP="00A416FF">
            <w:pPr>
              <w:pStyle w:val="STMnormaali"/>
              <w:rPr>
                <w:rFonts w:ascii="Myriad Pro" w:hAnsi="Myriad Pro"/>
                <w:sz w:val="24"/>
                <w:szCs w:val="24"/>
              </w:rPr>
            </w:pPr>
            <w:r>
              <w:rPr>
                <w:rFonts w:ascii="Myriad Pro" w:hAnsi="Myriad Pro"/>
                <w:sz w:val="24"/>
                <w:szCs w:val="24"/>
              </w:rPr>
              <w:t>x</w:t>
            </w:r>
          </w:p>
        </w:tc>
      </w:tr>
      <w:tr w:rsidR="00E63050" w:rsidRPr="000066D6" w14:paraId="42A7E230" w14:textId="207531A7" w:rsidTr="006F38EE">
        <w:trPr>
          <w:trHeight w:val="259"/>
        </w:trPr>
        <w:tc>
          <w:tcPr>
            <w:tcW w:w="3905" w:type="dxa"/>
          </w:tcPr>
          <w:p w14:paraId="64FEB5B3"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Hannele Varsa, STM</w:t>
            </w:r>
          </w:p>
        </w:tc>
        <w:tc>
          <w:tcPr>
            <w:tcW w:w="721" w:type="dxa"/>
          </w:tcPr>
          <w:p w14:paraId="4AFE8858" w14:textId="094FCEE7" w:rsidR="00E63050" w:rsidRPr="000066D6" w:rsidRDefault="00E64EEC" w:rsidP="00A416FF">
            <w:pPr>
              <w:pStyle w:val="STMnormaali"/>
              <w:rPr>
                <w:rFonts w:ascii="Myriad Pro" w:hAnsi="Myriad Pro"/>
                <w:sz w:val="24"/>
                <w:szCs w:val="24"/>
              </w:rPr>
            </w:pPr>
            <w:r>
              <w:rPr>
                <w:rFonts w:ascii="Myriad Pro" w:hAnsi="Myriad Pro"/>
                <w:sz w:val="24"/>
                <w:szCs w:val="24"/>
              </w:rPr>
              <w:t>-</w:t>
            </w:r>
          </w:p>
        </w:tc>
      </w:tr>
      <w:tr w:rsidR="00E63050" w:rsidRPr="000066D6" w14:paraId="3904EEB8" w14:textId="21C1660C" w:rsidTr="006F38EE">
        <w:trPr>
          <w:trHeight w:val="259"/>
        </w:trPr>
        <w:tc>
          <w:tcPr>
            <w:tcW w:w="3905" w:type="dxa"/>
          </w:tcPr>
          <w:p w14:paraId="3D9D1205"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Jari Rajanen, OKM</w:t>
            </w:r>
          </w:p>
        </w:tc>
        <w:tc>
          <w:tcPr>
            <w:tcW w:w="721" w:type="dxa"/>
          </w:tcPr>
          <w:p w14:paraId="1374982E" w14:textId="23009C36" w:rsidR="00E63050" w:rsidRPr="000066D6" w:rsidRDefault="00E64EEC" w:rsidP="00A416FF">
            <w:pPr>
              <w:pStyle w:val="STMnormaali"/>
              <w:rPr>
                <w:rFonts w:ascii="Myriad Pro" w:hAnsi="Myriad Pro"/>
                <w:sz w:val="24"/>
                <w:szCs w:val="24"/>
              </w:rPr>
            </w:pPr>
            <w:r>
              <w:rPr>
                <w:rFonts w:ascii="Myriad Pro" w:hAnsi="Myriad Pro"/>
                <w:sz w:val="24"/>
                <w:szCs w:val="24"/>
              </w:rPr>
              <w:t>-</w:t>
            </w:r>
          </w:p>
        </w:tc>
      </w:tr>
      <w:tr w:rsidR="00E63050" w:rsidRPr="000066D6" w14:paraId="7DD070C7" w14:textId="7AFECA90" w:rsidTr="006F38EE">
        <w:trPr>
          <w:trHeight w:val="259"/>
        </w:trPr>
        <w:tc>
          <w:tcPr>
            <w:tcW w:w="3905" w:type="dxa"/>
          </w:tcPr>
          <w:p w14:paraId="0D46E9E1"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Rauno Merisaari, UM</w:t>
            </w:r>
          </w:p>
        </w:tc>
        <w:tc>
          <w:tcPr>
            <w:tcW w:w="721" w:type="dxa"/>
          </w:tcPr>
          <w:p w14:paraId="1BADFCD0" w14:textId="6A9B53B7" w:rsidR="00E63050" w:rsidRPr="000066D6" w:rsidRDefault="00E64EEC" w:rsidP="00A416FF">
            <w:pPr>
              <w:pStyle w:val="STMnormaali"/>
              <w:rPr>
                <w:rFonts w:ascii="Myriad Pro" w:hAnsi="Myriad Pro"/>
                <w:sz w:val="24"/>
                <w:szCs w:val="24"/>
              </w:rPr>
            </w:pPr>
            <w:r>
              <w:rPr>
                <w:rFonts w:ascii="Myriad Pro" w:hAnsi="Myriad Pro"/>
                <w:sz w:val="24"/>
                <w:szCs w:val="24"/>
              </w:rPr>
              <w:t>-</w:t>
            </w:r>
          </w:p>
        </w:tc>
      </w:tr>
      <w:tr w:rsidR="00E63050" w:rsidRPr="000066D6" w14:paraId="4D08B5CC" w14:textId="7CC86CD5" w:rsidTr="006F38EE">
        <w:trPr>
          <w:trHeight w:val="274"/>
        </w:trPr>
        <w:tc>
          <w:tcPr>
            <w:tcW w:w="3905" w:type="dxa"/>
          </w:tcPr>
          <w:p w14:paraId="4083748F"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Måns Enqvist, Poliisihallitus</w:t>
            </w:r>
          </w:p>
        </w:tc>
        <w:tc>
          <w:tcPr>
            <w:tcW w:w="721" w:type="dxa"/>
          </w:tcPr>
          <w:p w14:paraId="30042D34" w14:textId="2D0C80EC" w:rsidR="00E63050" w:rsidRPr="000066D6" w:rsidRDefault="008D5872" w:rsidP="00A416FF">
            <w:pPr>
              <w:pStyle w:val="STMnormaali"/>
              <w:rPr>
                <w:rFonts w:ascii="Myriad Pro" w:hAnsi="Myriad Pro"/>
                <w:sz w:val="24"/>
                <w:szCs w:val="24"/>
              </w:rPr>
            </w:pPr>
            <w:r>
              <w:rPr>
                <w:rFonts w:ascii="Myriad Pro" w:hAnsi="Myriad Pro"/>
                <w:sz w:val="24"/>
                <w:szCs w:val="24"/>
              </w:rPr>
              <w:t>x</w:t>
            </w:r>
          </w:p>
        </w:tc>
      </w:tr>
      <w:tr w:rsidR="00E63050" w:rsidRPr="000066D6" w14:paraId="4D92B4D2" w14:textId="74E5BC7F" w:rsidTr="006F38EE">
        <w:trPr>
          <w:trHeight w:val="259"/>
        </w:trPr>
        <w:tc>
          <w:tcPr>
            <w:tcW w:w="3905" w:type="dxa"/>
          </w:tcPr>
          <w:p w14:paraId="2DFF9CD4"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Miriam Schwartz, OPH</w:t>
            </w:r>
          </w:p>
        </w:tc>
        <w:tc>
          <w:tcPr>
            <w:tcW w:w="721" w:type="dxa"/>
          </w:tcPr>
          <w:p w14:paraId="2C7D4B6D" w14:textId="2F5DC23E" w:rsidR="00E63050" w:rsidRPr="000066D6" w:rsidRDefault="008D5872" w:rsidP="00A416FF">
            <w:pPr>
              <w:pStyle w:val="STMnormaali"/>
              <w:rPr>
                <w:rFonts w:ascii="Myriad Pro" w:hAnsi="Myriad Pro"/>
                <w:sz w:val="24"/>
                <w:szCs w:val="24"/>
              </w:rPr>
            </w:pPr>
            <w:r>
              <w:rPr>
                <w:rFonts w:ascii="Myriad Pro" w:hAnsi="Myriad Pro"/>
                <w:sz w:val="24"/>
                <w:szCs w:val="24"/>
              </w:rPr>
              <w:t>x</w:t>
            </w:r>
          </w:p>
        </w:tc>
      </w:tr>
      <w:tr w:rsidR="00E63050" w:rsidRPr="000066D6" w14:paraId="6189F0B3" w14:textId="5DC34EAA" w:rsidTr="006F38EE">
        <w:trPr>
          <w:trHeight w:val="534"/>
        </w:trPr>
        <w:tc>
          <w:tcPr>
            <w:tcW w:w="3905" w:type="dxa"/>
          </w:tcPr>
          <w:p w14:paraId="102FCA10" w14:textId="06DECB9B" w:rsidR="00E63050" w:rsidRPr="000066D6" w:rsidRDefault="001A7126" w:rsidP="00A416FF">
            <w:pPr>
              <w:pStyle w:val="STMnormaali"/>
              <w:rPr>
                <w:rFonts w:ascii="Myriad Pro" w:hAnsi="Myriad Pro"/>
                <w:sz w:val="24"/>
                <w:szCs w:val="24"/>
              </w:rPr>
            </w:pPr>
            <w:r w:rsidRPr="000066D6">
              <w:rPr>
                <w:rFonts w:ascii="Myriad Pro" w:hAnsi="Myriad Pro"/>
                <w:sz w:val="24"/>
                <w:szCs w:val="24"/>
              </w:rPr>
              <w:t xml:space="preserve">Katri Kairimo, </w:t>
            </w:r>
            <w:r w:rsidR="00E63050" w:rsidRPr="000066D6">
              <w:rPr>
                <w:rFonts w:ascii="Myriad Pro" w:hAnsi="Myriad Pro"/>
                <w:sz w:val="24"/>
                <w:szCs w:val="24"/>
              </w:rPr>
              <w:t>Kuntaliitto, Helsingin kaupunki</w:t>
            </w:r>
          </w:p>
        </w:tc>
        <w:tc>
          <w:tcPr>
            <w:tcW w:w="721" w:type="dxa"/>
          </w:tcPr>
          <w:p w14:paraId="28ADC732" w14:textId="5DEF2337" w:rsidR="00E63050" w:rsidRPr="000066D6" w:rsidRDefault="008D5872" w:rsidP="00A416FF">
            <w:pPr>
              <w:pStyle w:val="STMnormaali"/>
              <w:rPr>
                <w:rFonts w:ascii="Myriad Pro" w:hAnsi="Myriad Pro"/>
                <w:sz w:val="24"/>
                <w:szCs w:val="24"/>
              </w:rPr>
            </w:pPr>
            <w:r>
              <w:rPr>
                <w:rFonts w:ascii="Myriad Pro" w:hAnsi="Myriad Pro"/>
                <w:sz w:val="24"/>
                <w:szCs w:val="24"/>
              </w:rPr>
              <w:t>x</w:t>
            </w:r>
          </w:p>
        </w:tc>
      </w:tr>
      <w:tr w:rsidR="00D80AF6" w:rsidRPr="000066D6" w14:paraId="4ECB300D" w14:textId="77777777" w:rsidTr="006F38EE">
        <w:trPr>
          <w:trHeight w:val="274"/>
        </w:trPr>
        <w:tc>
          <w:tcPr>
            <w:tcW w:w="3905" w:type="dxa"/>
          </w:tcPr>
          <w:p w14:paraId="30CB8F08" w14:textId="05DA9979" w:rsidR="00D80AF6" w:rsidRPr="000066D6" w:rsidRDefault="00FF704C" w:rsidP="00A416FF">
            <w:pPr>
              <w:pStyle w:val="STMnormaali"/>
              <w:rPr>
                <w:rFonts w:ascii="Myriad Pro" w:hAnsi="Myriad Pro"/>
                <w:sz w:val="24"/>
                <w:szCs w:val="24"/>
              </w:rPr>
            </w:pPr>
            <w:r w:rsidRPr="000066D6">
              <w:rPr>
                <w:rFonts w:ascii="Myriad Pro" w:hAnsi="Myriad Pro"/>
                <w:sz w:val="24"/>
                <w:szCs w:val="24"/>
              </w:rPr>
              <w:t>Tanja Ståhlberg</w:t>
            </w:r>
            <w:r w:rsidR="00D80AF6" w:rsidRPr="000066D6">
              <w:rPr>
                <w:rFonts w:ascii="Myriad Pro" w:hAnsi="Myriad Pro"/>
                <w:sz w:val="24"/>
                <w:szCs w:val="24"/>
              </w:rPr>
              <w:t>, TEM</w:t>
            </w:r>
          </w:p>
        </w:tc>
        <w:tc>
          <w:tcPr>
            <w:tcW w:w="721" w:type="dxa"/>
          </w:tcPr>
          <w:p w14:paraId="0C3B0212" w14:textId="76F3DDAE" w:rsidR="00D80AF6" w:rsidRPr="000066D6" w:rsidRDefault="00E64EEC" w:rsidP="00A416FF">
            <w:pPr>
              <w:pStyle w:val="STMnormaali"/>
              <w:rPr>
                <w:rFonts w:ascii="Myriad Pro" w:hAnsi="Myriad Pro"/>
                <w:sz w:val="24"/>
                <w:szCs w:val="24"/>
              </w:rPr>
            </w:pPr>
            <w:r>
              <w:rPr>
                <w:rFonts w:ascii="Myriad Pro" w:hAnsi="Myriad Pro"/>
                <w:sz w:val="24"/>
                <w:szCs w:val="24"/>
              </w:rPr>
              <w:t>-</w:t>
            </w:r>
          </w:p>
        </w:tc>
      </w:tr>
      <w:tr w:rsidR="00E63050" w:rsidRPr="000066D6" w14:paraId="48F752AB" w14:textId="2DBF912C" w:rsidTr="006F38EE">
        <w:trPr>
          <w:trHeight w:val="274"/>
        </w:trPr>
        <w:tc>
          <w:tcPr>
            <w:tcW w:w="3905" w:type="dxa"/>
          </w:tcPr>
          <w:p w14:paraId="03E3E82F" w14:textId="4367292D" w:rsidR="00E63050" w:rsidRPr="000066D6" w:rsidRDefault="00647EF4" w:rsidP="00A416FF">
            <w:pPr>
              <w:pStyle w:val="STMnormaali"/>
              <w:rPr>
                <w:rFonts w:ascii="Myriad Pro" w:hAnsi="Myriad Pro"/>
                <w:sz w:val="24"/>
                <w:szCs w:val="24"/>
              </w:rPr>
            </w:pPr>
            <w:r>
              <w:rPr>
                <w:rFonts w:ascii="Myriad Pro" w:hAnsi="Myriad Pro"/>
                <w:sz w:val="24"/>
                <w:szCs w:val="24"/>
              </w:rPr>
              <w:t>Helena Valentin, Itä-Suomen a</w:t>
            </w:r>
            <w:r w:rsidR="00E63050" w:rsidRPr="000066D6">
              <w:rPr>
                <w:rFonts w:ascii="Myriad Pro" w:hAnsi="Myriad Pro"/>
                <w:sz w:val="24"/>
                <w:szCs w:val="24"/>
              </w:rPr>
              <w:t>ronk</w:t>
            </w:r>
          </w:p>
        </w:tc>
        <w:tc>
          <w:tcPr>
            <w:tcW w:w="721" w:type="dxa"/>
          </w:tcPr>
          <w:p w14:paraId="29310DD1" w14:textId="06627102" w:rsidR="00E63050" w:rsidRPr="000066D6" w:rsidRDefault="00E64EEC" w:rsidP="00A416FF">
            <w:pPr>
              <w:pStyle w:val="STMnormaali"/>
              <w:rPr>
                <w:rFonts w:ascii="Myriad Pro" w:hAnsi="Myriad Pro"/>
                <w:sz w:val="24"/>
                <w:szCs w:val="24"/>
              </w:rPr>
            </w:pPr>
            <w:r>
              <w:rPr>
                <w:rFonts w:ascii="Myriad Pro" w:hAnsi="Myriad Pro"/>
                <w:sz w:val="24"/>
                <w:szCs w:val="24"/>
              </w:rPr>
              <w:t>x</w:t>
            </w:r>
          </w:p>
        </w:tc>
      </w:tr>
      <w:tr w:rsidR="00E63050" w:rsidRPr="000066D6" w14:paraId="7EB7ED66" w14:textId="59EBD3AE" w:rsidTr="006F38EE">
        <w:trPr>
          <w:trHeight w:val="259"/>
        </w:trPr>
        <w:tc>
          <w:tcPr>
            <w:tcW w:w="3905" w:type="dxa"/>
          </w:tcPr>
          <w:p w14:paraId="532B4A8E" w14:textId="53C54C0C" w:rsidR="00E63050" w:rsidRPr="000066D6" w:rsidRDefault="00647EF4" w:rsidP="00A416FF">
            <w:pPr>
              <w:pStyle w:val="STMnormaali"/>
              <w:rPr>
                <w:rFonts w:ascii="Myriad Pro" w:hAnsi="Myriad Pro"/>
                <w:sz w:val="24"/>
                <w:szCs w:val="24"/>
              </w:rPr>
            </w:pPr>
            <w:r>
              <w:rPr>
                <w:rFonts w:ascii="Myriad Pro" w:hAnsi="Myriad Pro"/>
                <w:sz w:val="24"/>
                <w:szCs w:val="24"/>
              </w:rPr>
              <w:t>Arto Zitron, Länsi-Suomen a</w:t>
            </w:r>
            <w:r w:rsidR="00E63050" w:rsidRPr="000066D6">
              <w:rPr>
                <w:rFonts w:ascii="Myriad Pro" w:hAnsi="Myriad Pro"/>
                <w:sz w:val="24"/>
                <w:szCs w:val="24"/>
              </w:rPr>
              <w:t>ronk</w:t>
            </w:r>
          </w:p>
        </w:tc>
        <w:tc>
          <w:tcPr>
            <w:tcW w:w="721" w:type="dxa"/>
          </w:tcPr>
          <w:p w14:paraId="4724A25C" w14:textId="642B34F5" w:rsidR="00E63050" w:rsidRPr="000066D6" w:rsidRDefault="008D5872" w:rsidP="00A416FF">
            <w:pPr>
              <w:pStyle w:val="STMnormaali"/>
              <w:rPr>
                <w:rFonts w:ascii="Myriad Pro" w:hAnsi="Myriad Pro"/>
                <w:sz w:val="24"/>
                <w:szCs w:val="24"/>
              </w:rPr>
            </w:pPr>
            <w:r>
              <w:rPr>
                <w:rFonts w:ascii="Myriad Pro" w:hAnsi="Myriad Pro"/>
                <w:sz w:val="24"/>
                <w:szCs w:val="24"/>
              </w:rPr>
              <w:t>x</w:t>
            </w:r>
          </w:p>
        </w:tc>
      </w:tr>
      <w:tr w:rsidR="00E63050" w:rsidRPr="000066D6" w14:paraId="2CAD8797" w14:textId="63758FB1" w:rsidTr="006F38EE">
        <w:trPr>
          <w:trHeight w:val="259"/>
        </w:trPr>
        <w:tc>
          <w:tcPr>
            <w:tcW w:w="3905" w:type="dxa"/>
          </w:tcPr>
          <w:p w14:paraId="711B513F" w14:textId="6F6462EE" w:rsidR="00E63050" w:rsidRPr="000066D6" w:rsidRDefault="00E63050" w:rsidP="00A416FF">
            <w:pPr>
              <w:pStyle w:val="STMnormaali"/>
              <w:rPr>
                <w:rFonts w:ascii="Myriad Pro" w:hAnsi="Myriad Pro"/>
                <w:sz w:val="24"/>
                <w:szCs w:val="24"/>
              </w:rPr>
            </w:pPr>
            <w:r w:rsidRPr="000066D6">
              <w:rPr>
                <w:rFonts w:ascii="Myriad Pro" w:hAnsi="Myriad Pro"/>
                <w:sz w:val="24"/>
                <w:szCs w:val="24"/>
              </w:rPr>
              <w:t>T</w:t>
            </w:r>
            <w:r w:rsidR="00647EF4">
              <w:rPr>
                <w:rFonts w:ascii="Myriad Pro" w:hAnsi="Myriad Pro"/>
                <w:sz w:val="24"/>
                <w:szCs w:val="24"/>
              </w:rPr>
              <w:t>aito Lehmusta, Etelä-Suomen a</w:t>
            </w:r>
            <w:r w:rsidRPr="000066D6">
              <w:rPr>
                <w:rFonts w:ascii="Myriad Pro" w:hAnsi="Myriad Pro"/>
                <w:sz w:val="24"/>
                <w:szCs w:val="24"/>
              </w:rPr>
              <w:t>ronk</w:t>
            </w:r>
          </w:p>
        </w:tc>
        <w:tc>
          <w:tcPr>
            <w:tcW w:w="721" w:type="dxa"/>
          </w:tcPr>
          <w:p w14:paraId="30166533" w14:textId="7EDA8746" w:rsidR="00E63050" w:rsidRPr="000066D6" w:rsidRDefault="00E64EEC" w:rsidP="00A416FF">
            <w:pPr>
              <w:pStyle w:val="STMnormaali"/>
              <w:rPr>
                <w:rFonts w:ascii="Myriad Pro" w:hAnsi="Myriad Pro"/>
                <w:sz w:val="24"/>
                <w:szCs w:val="24"/>
              </w:rPr>
            </w:pPr>
            <w:r>
              <w:rPr>
                <w:rFonts w:ascii="Myriad Pro" w:hAnsi="Myriad Pro"/>
                <w:sz w:val="24"/>
                <w:szCs w:val="24"/>
              </w:rPr>
              <w:t>x</w:t>
            </w:r>
          </w:p>
        </w:tc>
      </w:tr>
      <w:tr w:rsidR="00E63050" w:rsidRPr="000066D6" w14:paraId="0B59608D" w14:textId="66351E95" w:rsidTr="006F38EE">
        <w:trPr>
          <w:trHeight w:val="259"/>
        </w:trPr>
        <w:tc>
          <w:tcPr>
            <w:tcW w:w="3905" w:type="dxa"/>
          </w:tcPr>
          <w:p w14:paraId="183778BC"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 xml:space="preserve">Tuula Åkerlund, Romano Missio </w:t>
            </w:r>
          </w:p>
        </w:tc>
        <w:tc>
          <w:tcPr>
            <w:tcW w:w="721" w:type="dxa"/>
          </w:tcPr>
          <w:p w14:paraId="1EE317CB" w14:textId="76F4D3C6" w:rsidR="00E63050" w:rsidRPr="000066D6" w:rsidRDefault="009953CA" w:rsidP="00A416FF">
            <w:pPr>
              <w:pStyle w:val="STMnormaali"/>
              <w:rPr>
                <w:rFonts w:ascii="Myriad Pro" w:hAnsi="Myriad Pro"/>
                <w:sz w:val="24"/>
                <w:szCs w:val="24"/>
              </w:rPr>
            </w:pPr>
            <w:r>
              <w:rPr>
                <w:rFonts w:ascii="Myriad Pro" w:hAnsi="Myriad Pro"/>
                <w:sz w:val="24"/>
                <w:szCs w:val="24"/>
              </w:rPr>
              <w:t>x</w:t>
            </w:r>
          </w:p>
        </w:tc>
      </w:tr>
      <w:tr w:rsidR="00E63050" w:rsidRPr="000066D6" w14:paraId="32D23C21" w14:textId="09147C2C" w:rsidTr="006F38EE">
        <w:trPr>
          <w:trHeight w:val="274"/>
        </w:trPr>
        <w:tc>
          <w:tcPr>
            <w:tcW w:w="3905" w:type="dxa"/>
          </w:tcPr>
          <w:p w14:paraId="7ED9B4FF"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Päivi Majaniemi, Suomen Romaniyhdistys</w:t>
            </w:r>
          </w:p>
        </w:tc>
        <w:tc>
          <w:tcPr>
            <w:tcW w:w="721" w:type="dxa"/>
          </w:tcPr>
          <w:p w14:paraId="71EC6B04" w14:textId="2D373074" w:rsidR="00E63050" w:rsidRPr="000066D6" w:rsidRDefault="00E64EEC" w:rsidP="00A416FF">
            <w:pPr>
              <w:pStyle w:val="STMnormaali"/>
              <w:rPr>
                <w:rFonts w:ascii="Myriad Pro" w:hAnsi="Myriad Pro"/>
                <w:sz w:val="24"/>
                <w:szCs w:val="24"/>
              </w:rPr>
            </w:pPr>
            <w:r>
              <w:rPr>
                <w:rFonts w:ascii="Myriad Pro" w:hAnsi="Myriad Pro"/>
                <w:sz w:val="24"/>
                <w:szCs w:val="24"/>
              </w:rPr>
              <w:t>-</w:t>
            </w:r>
          </w:p>
        </w:tc>
      </w:tr>
      <w:tr w:rsidR="00E63050" w:rsidRPr="000066D6" w14:paraId="1C309AF0" w14:textId="15D259CA" w:rsidTr="006F38EE">
        <w:trPr>
          <w:trHeight w:val="259"/>
        </w:trPr>
        <w:tc>
          <w:tcPr>
            <w:tcW w:w="3905" w:type="dxa"/>
          </w:tcPr>
          <w:p w14:paraId="46599BA6"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Henry Nyman, Elämä ja Valo</w:t>
            </w:r>
          </w:p>
        </w:tc>
        <w:tc>
          <w:tcPr>
            <w:tcW w:w="721" w:type="dxa"/>
          </w:tcPr>
          <w:p w14:paraId="41CB4C0F" w14:textId="01EE4C05" w:rsidR="00E63050" w:rsidRPr="000066D6" w:rsidRDefault="00E64EEC" w:rsidP="00A416FF">
            <w:pPr>
              <w:pStyle w:val="STMnormaali"/>
              <w:rPr>
                <w:rFonts w:ascii="Myriad Pro" w:hAnsi="Myriad Pro"/>
                <w:sz w:val="24"/>
                <w:szCs w:val="24"/>
              </w:rPr>
            </w:pPr>
            <w:r>
              <w:rPr>
                <w:rFonts w:ascii="Myriad Pro" w:hAnsi="Myriad Pro"/>
                <w:sz w:val="24"/>
                <w:szCs w:val="24"/>
              </w:rPr>
              <w:t>-</w:t>
            </w:r>
          </w:p>
        </w:tc>
      </w:tr>
      <w:tr w:rsidR="00E63050" w:rsidRPr="000066D6" w14:paraId="775BD3BD" w14:textId="2F31C5B3" w:rsidTr="006F38EE">
        <w:trPr>
          <w:trHeight w:val="259"/>
        </w:trPr>
        <w:tc>
          <w:tcPr>
            <w:tcW w:w="3905" w:type="dxa"/>
          </w:tcPr>
          <w:p w14:paraId="0FB4BB3D" w14:textId="77777777" w:rsidR="00E63050" w:rsidRPr="000066D6" w:rsidRDefault="00E63050" w:rsidP="00A416FF">
            <w:pPr>
              <w:pStyle w:val="STMnormaali"/>
              <w:rPr>
                <w:rFonts w:ascii="Myriad Pro" w:hAnsi="Myriad Pro"/>
                <w:sz w:val="24"/>
                <w:szCs w:val="24"/>
              </w:rPr>
            </w:pPr>
            <w:r w:rsidRPr="000066D6">
              <w:rPr>
                <w:rFonts w:ascii="Myriad Pro" w:hAnsi="Myriad Pro"/>
                <w:sz w:val="24"/>
                <w:szCs w:val="24"/>
              </w:rPr>
              <w:t>Inga Angersaari, Suomen Romanifoorumi</w:t>
            </w:r>
          </w:p>
        </w:tc>
        <w:tc>
          <w:tcPr>
            <w:tcW w:w="721" w:type="dxa"/>
          </w:tcPr>
          <w:p w14:paraId="237A2D3C" w14:textId="6D095B8A" w:rsidR="00E63050" w:rsidRPr="000066D6" w:rsidRDefault="00E64EEC" w:rsidP="00A416FF">
            <w:pPr>
              <w:pStyle w:val="STMnormaali"/>
              <w:rPr>
                <w:rFonts w:ascii="Myriad Pro" w:hAnsi="Myriad Pro"/>
                <w:sz w:val="24"/>
                <w:szCs w:val="24"/>
              </w:rPr>
            </w:pPr>
            <w:r>
              <w:rPr>
                <w:rFonts w:ascii="Myriad Pro" w:hAnsi="Myriad Pro"/>
                <w:sz w:val="24"/>
                <w:szCs w:val="24"/>
              </w:rPr>
              <w:t>-</w:t>
            </w:r>
          </w:p>
        </w:tc>
      </w:tr>
      <w:tr w:rsidR="00E63050" w:rsidRPr="000066D6" w14:paraId="13247838" w14:textId="21261C08" w:rsidTr="006F38EE">
        <w:trPr>
          <w:trHeight w:val="274"/>
        </w:trPr>
        <w:tc>
          <w:tcPr>
            <w:tcW w:w="3905" w:type="dxa"/>
          </w:tcPr>
          <w:p w14:paraId="18D6EDA7" w14:textId="5CDD8591" w:rsidR="00E63050" w:rsidRPr="000066D6" w:rsidRDefault="00BF1584" w:rsidP="00A416FF">
            <w:pPr>
              <w:pStyle w:val="STMnormaali"/>
              <w:rPr>
                <w:rFonts w:ascii="Myriad Pro" w:hAnsi="Myriad Pro"/>
                <w:sz w:val="24"/>
                <w:szCs w:val="24"/>
              </w:rPr>
            </w:pPr>
            <w:r>
              <w:rPr>
                <w:rFonts w:ascii="Myriad Pro" w:hAnsi="Myriad Pro"/>
                <w:sz w:val="24"/>
                <w:szCs w:val="24"/>
              </w:rPr>
              <w:t>Tuula Lindgren</w:t>
            </w:r>
            <w:r w:rsidR="00E63050" w:rsidRPr="000066D6">
              <w:rPr>
                <w:rFonts w:ascii="Myriad Pro" w:hAnsi="Myriad Pro"/>
                <w:sz w:val="24"/>
                <w:szCs w:val="24"/>
              </w:rPr>
              <w:t xml:space="preserve">, Kromana </w:t>
            </w:r>
          </w:p>
        </w:tc>
        <w:tc>
          <w:tcPr>
            <w:tcW w:w="721" w:type="dxa"/>
          </w:tcPr>
          <w:p w14:paraId="4E0E3273" w14:textId="11A540F6" w:rsidR="00E63050" w:rsidRPr="000066D6" w:rsidRDefault="008D5872" w:rsidP="00A416FF">
            <w:pPr>
              <w:pStyle w:val="STMnormaali"/>
              <w:rPr>
                <w:rFonts w:ascii="Myriad Pro" w:hAnsi="Myriad Pro"/>
                <w:sz w:val="24"/>
                <w:szCs w:val="24"/>
              </w:rPr>
            </w:pPr>
            <w:r>
              <w:rPr>
                <w:rFonts w:ascii="Myriad Pro" w:hAnsi="Myriad Pro"/>
                <w:sz w:val="24"/>
                <w:szCs w:val="24"/>
              </w:rPr>
              <w:t>x</w:t>
            </w:r>
          </w:p>
        </w:tc>
      </w:tr>
      <w:tr w:rsidR="00E63050" w:rsidRPr="000066D6" w14:paraId="13F8F8DB" w14:textId="11B253ED" w:rsidTr="006F38EE">
        <w:trPr>
          <w:trHeight w:val="259"/>
        </w:trPr>
        <w:tc>
          <w:tcPr>
            <w:tcW w:w="3905" w:type="dxa"/>
          </w:tcPr>
          <w:p w14:paraId="7924B3DD" w14:textId="3CE8E377" w:rsidR="00E63050" w:rsidRPr="000066D6" w:rsidRDefault="00E63050" w:rsidP="00A416FF">
            <w:pPr>
              <w:pStyle w:val="STMnormaali"/>
              <w:rPr>
                <w:rFonts w:ascii="Myriad Pro" w:hAnsi="Myriad Pro"/>
                <w:sz w:val="24"/>
                <w:szCs w:val="24"/>
              </w:rPr>
            </w:pPr>
          </w:p>
        </w:tc>
        <w:tc>
          <w:tcPr>
            <w:tcW w:w="721" w:type="dxa"/>
          </w:tcPr>
          <w:p w14:paraId="014A5F07" w14:textId="4AC064CE" w:rsidR="00E63050" w:rsidRPr="000066D6" w:rsidRDefault="00750CB6" w:rsidP="00A416FF">
            <w:pPr>
              <w:pStyle w:val="STMnormaali"/>
              <w:rPr>
                <w:rFonts w:ascii="Myriad Pro" w:hAnsi="Myriad Pro"/>
                <w:sz w:val="24"/>
                <w:szCs w:val="24"/>
              </w:rPr>
            </w:pPr>
            <w:r w:rsidRPr="000066D6">
              <w:rPr>
                <w:rFonts w:ascii="Myriad Pro" w:hAnsi="Myriad Pro"/>
                <w:sz w:val="24"/>
                <w:szCs w:val="24"/>
              </w:rPr>
              <w:t xml:space="preserve">   </w:t>
            </w:r>
          </w:p>
        </w:tc>
      </w:tr>
      <w:tr w:rsidR="006F38EE" w:rsidRPr="000066D6" w14:paraId="51E0BCA4" w14:textId="77777777" w:rsidTr="006F38EE">
        <w:trPr>
          <w:trHeight w:val="259"/>
        </w:trPr>
        <w:tc>
          <w:tcPr>
            <w:tcW w:w="3905" w:type="dxa"/>
          </w:tcPr>
          <w:p w14:paraId="5E87F704" w14:textId="6FEC6CA6" w:rsidR="006F38EE" w:rsidRPr="000066D6" w:rsidRDefault="00A40DE2" w:rsidP="00A416FF">
            <w:pPr>
              <w:pStyle w:val="STMnormaali"/>
              <w:rPr>
                <w:rFonts w:ascii="Myriad Pro" w:hAnsi="Myriad Pro"/>
                <w:b/>
                <w:sz w:val="24"/>
                <w:szCs w:val="24"/>
              </w:rPr>
            </w:pPr>
            <w:r w:rsidRPr="000066D6">
              <w:rPr>
                <w:rFonts w:ascii="Myriad Pro" w:hAnsi="Myriad Pro"/>
                <w:b/>
                <w:sz w:val="24"/>
                <w:szCs w:val="24"/>
              </w:rPr>
              <w:t>Pysyvät a</w:t>
            </w:r>
            <w:r w:rsidR="006F38EE" w:rsidRPr="000066D6">
              <w:rPr>
                <w:rFonts w:ascii="Myriad Pro" w:hAnsi="Myriad Pro"/>
                <w:b/>
                <w:sz w:val="24"/>
                <w:szCs w:val="24"/>
              </w:rPr>
              <w:t>siantuntijat</w:t>
            </w:r>
          </w:p>
        </w:tc>
        <w:tc>
          <w:tcPr>
            <w:tcW w:w="721" w:type="dxa"/>
          </w:tcPr>
          <w:p w14:paraId="211C3317" w14:textId="77777777" w:rsidR="006F38EE" w:rsidRPr="000066D6" w:rsidRDefault="006F38EE" w:rsidP="00A416FF">
            <w:pPr>
              <w:pStyle w:val="STMnormaali"/>
              <w:rPr>
                <w:rFonts w:ascii="Myriad Pro" w:hAnsi="Myriad Pro"/>
                <w:sz w:val="24"/>
                <w:szCs w:val="24"/>
              </w:rPr>
            </w:pPr>
          </w:p>
        </w:tc>
      </w:tr>
      <w:tr w:rsidR="006F38EE" w:rsidRPr="000066D6" w14:paraId="7CFAB4C0" w14:textId="77777777" w:rsidTr="006F38EE">
        <w:trPr>
          <w:trHeight w:val="259"/>
        </w:trPr>
        <w:tc>
          <w:tcPr>
            <w:tcW w:w="3905" w:type="dxa"/>
          </w:tcPr>
          <w:p w14:paraId="4117AFB2" w14:textId="6F18C29B" w:rsidR="006F38EE" w:rsidRPr="000066D6" w:rsidRDefault="006F38EE" w:rsidP="00A416FF">
            <w:pPr>
              <w:pStyle w:val="STMnormaali"/>
              <w:rPr>
                <w:rFonts w:ascii="Myriad Pro" w:hAnsi="Myriad Pro"/>
                <w:sz w:val="24"/>
                <w:szCs w:val="24"/>
              </w:rPr>
            </w:pPr>
            <w:r w:rsidRPr="000066D6">
              <w:rPr>
                <w:rFonts w:ascii="Myriad Pro" w:hAnsi="Myriad Pro"/>
                <w:sz w:val="24"/>
                <w:szCs w:val="24"/>
              </w:rPr>
              <w:t>Malla Laiti, Etelä-Suomen alueronk</w:t>
            </w:r>
          </w:p>
        </w:tc>
        <w:tc>
          <w:tcPr>
            <w:tcW w:w="721" w:type="dxa"/>
          </w:tcPr>
          <w:p w14:paraId="44BC0AE4" w14:textId="4CF0060A" w:rsidR="006F38EE" w:rsidRPr="000066D6" w:rsidRDefault="00661A1C" w:rsidP="00A416FF">
            <w:pPr>
              <w:pStyle w:val="STMnormaali"/>
              <w:rPr>
                <w:rFonts w:ascii="Myriad Pro" w:hAnsi="Myriad Pro"/>
                <w:sz w:val="24"/>
                <w:szCs w:val="24"/>
              </w:rPr>
            </w:pPr>
            <w:r>
              <w:rPr>
                <w:rFonts w:ascii="Myriad Pro" w:hAnsi="Myriad Pro"/>
                <w:sz w:val="24"/>
                <w:szCs w:val="24"/>
              </w:rPr>
              <w:t>x</w:t>
            </w:r>
          </w:p>
        </w:tc>
      </w:tr>
      <w:tr w:rsidR="006F38EE" w:rsidRPr="000066D6" w14:paraId="2495DD68" w14:textId="77777777" w:rsidTr="006F38EE">
        <w:trPr>
          <w:trHeight w:val="259"/>
        </w:trPr>
        <w:tc>
          <w:tcPr>
            <w:tcW w:w="3905" w:type="dxa"/>
          </w:tcPr>
          <w:p w14:paraId="1E41E345" w14:textId="194FDF53" w:rsidR="006F38EE" w:rsidRPr="000066D6" w:rsidRDefault="00F86F97" w:rsidP="00A416FF">
            <w:pPr>
              <w:pStyle w:val="STMnormaali"/>
              <w:rPr>
                <w:rFonts w:ascii="Myriad Pro" w:hAnsi="Myriad Pro"/>
                <w:sz w:val="24"/>
                <w:szCs w:val="24"/>
              </w:rPr>
            </w:pPr>
            <w:r w:rsidRPr="000066D6">
              <w:rPr>
                <w:rFonts w:ascii="Myriad Pro" w:hAnsi="Myriad Pro"/>
                <w:sz w:val="24"/>
                <w:szCs w:val="24"/>
              </w:rPr>
              <w:t>Katja Ärling, Lounais-Suomen alueronk</w:t>
            </w:r>
          </w:p>
        </w:tc>
        <w:tc>
          <w:tcPr>
            <w:tcW w:w="721" w:type="dxa"/>
          </w:tcPr>
          <w:p w14:paraId="60B8976B" w14:textId="6570783F" w:rsidR="006F38EE" w:rsidRPr="000066D6" w:rsidRDefault="00E64EEC" w:rsidP="00A416FF">
            <w:pPr>
              <w:pStyle w:val="STMnormaali"/>
              <w:rPr>
                <w:rFonts w:ascii="Myriad Pro" w:hAnsi="Myriad Pro"/>
                <w:sz w:val="24"/>
                <w:szCs w:val="24"/>
              </w:rPr>
            </w:pPr>
            <w:r>
              <w:rPr>
                <w:rFonts w:ascii="Myriad Pro" w:hAnsi="Myriad Pro"/>
                <w:sz w:val="24"/>
                <w:szCs w:val="24"/>
              </w:rPr>
              <w:t>-</w:t>
            </w:r>
          </w:p>
        </w:tc>
      </w:tr>
      <w:tr w:rsidR="00A40DE2" w:rsidRPr="000066D6" w14:paraId="2A9A57DE" w14:textId="77777777" w:rsidTr="006F38EE">
        <w:trPr>
          <w:trHeight w:val="259"/>
        </w:trPr>
        <w:tc>
          <w:tcPr>
            <w:tcW w:w="3905" w:type="dxa"/>
          </w:tcPr>
          <w:p w14:paraId="1123DCEB" w14:textId="50E75A2A" w:rsidR="00A40DE2" w:rsidRPr="000066D6" w:rsidRDefault="00490B2C" w:rsidP="00A416FF">
            <w:pPr>
              <w:pStyle w:val="STMnormaali"/>
              <w:rPr>
                <w:rFonts w:ascii="Myriad Pro" w:hAnsi="Myriad Pro"/>
                <w:sz w:val="24"/>
                <w:szCs w:val="24"/>
              </w:rPr>
            </w:pPr>
            <w:r w:rsidRPr="000066D6">
              <w:rPr>
                <w:rFonts w:ascii="Myriad Pro" w:hAnsi="Myriad Pro"/>
                <w:sz w:val="24"/>
                <w:szCs w:val="24"/>
              </w:rPr>
              <w:t>Katriina Nousiainen, oikeusministeriö</w:t>
            </w:r>
          </w:p>
        </w:tc>
        <w:tc>
          <w:tcPr>
            <w:tcW w:w="721" w:type="dxa"/>
          </w:tcPr>
          <w:p w14:paraId="27DED4E7" w14:textId="23957A2E" w:rsidR="00A40DE2" w:rsidRPr="000066D6" w:rsidRDefault="008D5872" w:rsidP="00A416FF">
            <w:pPr>
              <w:pStyle w:val="STMnormaali"/>
              <w:rPr>
                <w:rFonts w:ascii="Myriad Pro" w:hAnsi="Myriad Pro"/>
                <w:sz w:val="24"/>
                <w:szCs w:val="24"/>
              </w:rPr>
            </w:pPr>
            <w:r>
              <w:rPr>
                <w:rFonts w:ascii="Myriad Pro" w:hAnsi="Myriad Pro"/>
                <w:sz w:val="24"/>
                <w:szCs w:val="24"/>
              </w:rPr>
              <w:t>x</w:t>
            </w:r>
          </w:p>
        </w:tc>
      </w:tr>
      <w:tr w:rsidR="00DC7E5D" w:rsidRPr="000066D6" w14:paraId="34F239C7" w14:textId="77777777" w:rsidTr="006F38EE">
        <w:trPr>
          <w:trHeight w:val="259"/>
        </w:trPr>
        <w:tc>
          <w:tcPr>
            <w:tcW w:w="3905" w:type="dxa"/>
          </w:tcPr>
          <w:p w14:paraId="03B6CE0E" w14:textId="69E787DA" w:rsidR="00DC7E5D" w:rsidRPr="0061752E" w:rsidRDefault="0061752E" w:rsidP="00A416FF">
            <w:pPr>
              <w:pStyle w:val="STMnormaali"/>
              <w:rPr>
                <w:rFonts w:ascii="Myriad Pro" w:hAnsi="Myriad Pro"/>
                <w:b/>
                <w:sz w:val="24"/>
                <w:szCs w:val="24"/>
              </w:rPr>
            </w:pPr>
            <w:r w:rsidRPr="0061752E">
              <w:rPr>
                <w:rFonts w:ascii="Myriad Pro" w:hAnsi="Myriad Pro"/>
                <w:b/>
                <w:sz w:val="24"/>
                <w:szCs w:val="24"/>
              </w:rPr>
              <w:t>Kutsutut asiantuntijat:</w:t>
            </w:r>
          </w:p>
        </w:tc>
        <w:tc>
          <w:tcPr>
            <w:tcW w:w="721" w:type="dxa"/>
          </w:tcPr>
          <w:p w14:paraId="170BA629" w14:textId="77777777" w:rsidR="00DC7E5D" w:rsidRPr="000066D6" w:rsidRDefault="00DC7E5D" w:rsidP="00A416FF">
            <w:pPr>
              <w:pStyle w:val="STMnormaali"/>
              <w:rPr>
                <w:rFonts w:ascii="Myriad Pro" w:hAnsi="Myriad Pro"/>
                <w:sz w:val="24"/>
                <w:szCs w:val="24"/>
              </w:rPr>
            </w:pPr>
          </w:p>
        </w:tc>
      </w:tr>
      <w:tr w:rsidR="0061752E" w:rsidRPr="000066D6" w14:paraId="6F6433E3" w14:textId="77777777" w:rsidTr="006F38EE">
        <w:trPr>
          <w:trHeight w:val="259"/>
        </w:trPr>
        <w:tc>
          <w:tcPr>
            <w:tcW w:w="3905" w:type="dxa"/>
          </w:tcPr>
          <w:p w14:paraId="719A9F8A" w14:textId="49C8988A" w:rsidR="0061752E" w:rsidRDefault="0061752E" w:rsidP="00A416FF">
            <w:pPr>
              <w:pStyle w:val="STMnormaali"/>
              <w:rPr>
                <w:rFonts w:ascii="Myriad Pro" w:hAnsi="Myriad Pro"/>
                <w:sz w:val="24"/>
                <w:szCs w:val="24"/>
              </w:rPr>
            </w:pPr>
            <w:r>
              <w:rPr>
                <w:rFonts w:ascii="Myriad Pro" w:hAnsi="Myriad Pro"/>
                <w:sz w:val="24"/>
                <w:szCs w:val="24"/>
              </w:rPr>
              <w:t>Laura Jauhola, Owal Group</w:t>
            </w:r>
          </w:p>
        </w:tc>
        <w:tc>
          <w:tcPr>
            <w:tcW w:w="721" w:type="dxa"/>
          </w:tcPr>
          <w:p w14:paraId="53E766EB" w14:textId="354E3CCD" w:rsidR="0061752E" w:rsidRPr="000066D6" w:rsidRDefault="0061752E" w:rsidP="00A416FF">
            <w:pPr>
              <w:pStyle w:val="STMnormaali"/>
              <w:rPr>
                <w:rFonts w:ascii="Myriad Pro" w:hAnsi="Myriad Pro"/>
                <w:sz w:val="24"/>
                <w:szCs w:val="24"/>
              </w:rPr>
            </w:pPr>
            <w:r>
              <w:rPr>
                <w:rFonts w:ascii="Myriad Pro" w:hAnsi="Myriad Pro"/>
                <w:sz w:val="24"/>
                <w:szCs w:val="24"/>
              </w:rPr>
              <w:t>x</w:t>
            </w:r>
          </w:p>
        </w:tc>
      </w:tr>
      <w:tr w:rsidR="00E36C64" w:rsidRPr="000066D6" w14:paraId="4EBBB068" w14:textId="77777777" w:rsidTr="006F38EE">
        <w:trPr>
          <w:trHeight w:val="259"/>
        </w:trPr>
        <w:tc>
          <w:tcPr>
            <w:tcW w:w="3905" w:type="dxa"/>
          </w:tcPr>
          <w:p w14:paraId="3BDE1F7F" w14:textId="2FA6817E" w:rsidR="00E36C64" w:rsidRPr="000066D6" w:rsidRDefault="00E36C64" w:rsidP="00A416FF">
            <w:pPr>
              <w:pStyle w:val="STMnormaali"/>
              <w:rPr>
                <w:rFonts w:ascii="Myriad Pro" w:hAnsi="Myriad Pro"/>
                <w:sz w:val="24"/>
                <w:szCs w:val="24"/>
              </w:rPr>
            </w:pPr>
            <w:r>
              <w:rPr>
                <w:rFonts w:ascii="Myriad Pro" w:hAnsi="Myriad Pro"/>
                <w:sz w:val="24"/>
                <w:szCs w:val="24"/>
              </w:rPr>
              <w:t>Marko Stenroos, THL</w:t>
            </w:r>
          </w:p>
        </w:tc>
        <w:tc>
          <w:tcPr>
            <w:tcW w:w="721" w:type="dxa"/>
          </w:tcPr>
          <w:p w14:paraId="536B1970" w14:textId="36FE2BA6" w:rsidR="00E36C64" w:rsidRPr="000066D6" w:rsidRDefault="00E64EEC" w:rsidP="00A416FF">
            <w:pPr>
              <w:pStyle w:val="STMnormaali"/>
              <w:rPr>
                <w:rFonts w:ascii="Myriad Pro" w:hAnsi="Myriad Pro"/>
                <w:sz w:val="24"/>
                <w:szCs w:val="24"/>
              </w:rPr>
            </w:pPr>
            <w:r>
              <w:rPr>
                <w:rFonts w:ascii="Myriad Pro" w:hAnsi="Myriad Pro"/>
                <w:sz w:val="24"/>
                <w:szCs w:val="24"/>
              </w:rPr>
              <w:t>x</w:t>
            </w:r>
          </w:p>
        </w:tc>
      </w:tr>
      <w:tr w:rsidR="004C136F" w:rsidRPr="000066D6" w14:paraId="059EA175" w14:textId="77777777" w:rsidTr="006F38EE">
        <w:trPr>
          <w:trHeight w:val="259"/>
        </w:trPr>
        <w:tc>
          <w:tcPr>
            <w:tcW w:w="3905" w:type="dxa"/>
          </w:tcPr>
          <w:p w14:paraId="73AF89CA" w14:textId="4FC3285E" w:rsidR="004C136F" w:rsidRPr="000066D6" w:rsidRDefault="004C136F" w:rsidP="00A416FF">
            <w:pPr>
              <w:pStyle w:val="STMnormaali"/>
              <w:rPr>
                <w:rFonts w:ascii="Myriad Pro" w:hAnsi="Myriad Pro"/>
                <w:sz w:val="24"/>
                <w:szCs w:val="24"/>
              </w:rPr>
            </w:pPr>
            <w:r w:rsidRPr="000066D6">
              <w:rPr>
                <w:rFonts w:ascii="Myriad Pro" w:hAnsi="Myriad Pro"/>
                <w:b/>
                <w:sz w:val="24"/>
                <w:szCs w:val="24"/>
              </w:rPr>
              <w:t>Sihteeristö</w:t>
            </w:r>
          </w:p>
        </w:tc>
        <w:tc>
          <w:tcPr>
            <w:tcW w:w="721" w:type="dxa"/>
          </w:tcPr>
          <w:p w14:paraId="3045ECEA" w14:textId="77777777" w:rsidR="004C136F" w:rsidRPr="000066D6" w:rsidRDefault="004C136F" w:rsidP="00A416FF">
            <w:pPr>
              <w:pStyle w:val="STMnormaali"/>
              <w:rPr>
                <w:rFonts w:ascii="Myriad Pro" w:hAnsi="Myriad Pro"/>
                <w:sz w:val="24"/>
                <w:szCs w:val="24"/>
              </w:rPr>
            </w:pPr>
          </w:p>
        </w:tc>
      </w:tr>
      <w:tr w:rsidR="004C136F" w:rsidRPr="000066D6" w14:paraId="441100BA" w14:textId="6176D930" w:rsidTr="006F38EE">
        <w:trPr>
          <w:trHeight w:val="259"/>
        </w:trPr>
        <w:tc>
          <w:tcPr>
            <w:tcW w:w="3905" w:type="dxa"/>
          </w:tcPr>
          <w:p w14:paraId="75BD5C17" w14:textId="01DD5A7E" w:rsidR="004C136F" w:rsidRPr="000066D6" w:rsidRDefault="00212B3E" w:rsidP="00A416FF">
            <w:pPr>
              <w:pStyle w:val="STMnormaali"/>
              <w:rPr>
                <w:rFonts w:ascii="Myriad Pro" w:hAnsi="Myriad Pro"/>
                <w:sz w:val="24"/>
                <w:szCs w:val="24"/>
              </w:rPr>
            </w:pPr>
            <w:r>
              <w:rPr>
                <w:rFonts w:ascii="Myriad Pro" w:hAnsi="Myriad Pro"/>
                <w:sz w:val="24"/>
                <w:szCs w:val="24"/>
              </w:rPr>
              <w:t>Anneli Weiste</w:t>
            </w:r>
            <w:r w:rsidR="00F65D55" w:rsidRPr="000066D6">
              <w:rPr>
                <w:rFonts w:ascii="Myriad Pro" w:hAnsi="Myriad Pro"/>
                <w:sz w:val="24"/>
                <w:szCs w:val="24"/>
              </w:rPr>
              <w:t xml:space="preserve">, </w:t>
            </w:r>
            <w:r w:rsidR="00D72388" w:rsidRPr="000066D6">
              <w:rPr>
                <w:rFonts w:ascii="Myriad Pro" w:hAnsi="Myriad Pro"/>
                <w:sz w:val="24"/>
                <w:szCs w:val="24"/>
              </w:rPr>
              <w:t>STM</w:t>
            </w:r>
          </w:p>
        </w:tc>
        <w:tc>
          <w:tcPr>
            <w:tcW w:w="721" w:type="dxa"/>
          </w:tcPr>
          <w:p w14:paraId="2776F209" w14:textId="754F1A14" w:rsidR="004C136F" w:rsidRPr="000066D6" w:rsidRDefault="008D5872" w:rsidP="00A416FF">
            <w:pPr>
              <w:pStyle w:val="STMnormaali"/>
              <w:rPr>
                <w:rFonts w:ascii="Myriad Pro" w:hAnsi="Myriad Pro"/>
                <w:sz w:val="24"/>
                <w:szCs w:val="24"/>
              </w:rPr>
            </w:pPr>
            <w:r>
              <w:rPr>
                <w:rFonts w:ascii="Myriad Pro" w:hAnsi="Myriad Pro"/>
                <w:sz w:val="24"/>
                <w:szCs w:val="24"/>
              </w:rPr>
              <w:t>x</w:t>
            </w:r>
          </w:p>
        </w:tc>
      </w:tr>
      <w:tr w:rsidR="00212B3E" w:rsidRPr="000066D6" w14:paraId="06AEB7F1" w14:textId="77777777" w:rsidTr="006F38EE">
        <w:trPr>
          <w:trHeight w:val="259"/>
        </w:trPr>
        <w:tc>
          <w:tcPr>
            <w:tcW w:w="3905" w:type="dxa"/>
          </w:tcPr>
          <w:p w14:paraId="2B70F181" w14:textId="7516FC6F" w:rsidR="00212B3E" w:rsidRDefault="00212B3E" w:rsidP="00A416FF">
            <w:pPr>
              <w:pStyle w:val="STMnormaali"/>
              <w:rPr>
                <w:rFonts w:ascii="Myriad Pro" w:hAnsi="Myriad Pro"/>
                <w:sz w:val="24"/>
                <w:szCs w:val="24"/>
              </w:rPr>
            </w:pPr>
            <w:r>
              <w:rPr>
                <w:rFonts w:ascii="Myriad Pro" w:hAnsi="Myriad Pro"/>
                <w:sz w:val="24"/>
                <w:szCs w:val="24"/>
              </w:rPr>
              <w:t>Lotta-Kaisa Mustonen,s , harj, STM</w:t>
            </w:r>
          </w:p>
        </w:tc>
        <w:tc>
          <w:tcPr>
            <w:tcW w:w="721" w:type="dxa"/>
          </w:tcPr>
          <w:p w14:paraId="26EDAA65" w14:textId="729CCA8A" w:rsidR="00212B3E" w:rsidRPr="000066D6" w:rsidRDefault="008D5872" w:rsidP="00A416FF">
            <w:pPr>
              <w:pStyle w:val="STMnormaali"/>
              <w:rPr>
                <w:rFonts w:ascii="Myriad Pro" w:hAnsi="Myriad Pro"/>
                <w:sz w:val="24"/>
                <w:szCs w:val="24"/>
              </w:rPr>
            </w:pPr>
            <w:r>
              <w:rPr>
                <w:rFonts w:ascii="Myriad Pro" w:hAnsi="Myriad Pro"/>
                <w:sz w:val="24"/>
                <w:szCs w:val="24"/>
              </w:rPr>
              <w:t>x</w:t>
            </w:r>
          </w:p>
        </w:tc>
      </w:tr>
    </w:tbl>
    <w:p w14:paraId="723087AB" w14:textId="15A0100D" w:rsidR="00DE6237" w:rsidRDefault="00DE6237" w:rsidP="008E44B2">
      <w:pPr>
        <w:rPr>
          <w:b/>
          <w:sz w:val="24"/>
          <w:szCs w:val="24"/>
        </w:rPr>
      </w:pPr>
    </w:p>
    <w:p w14:paraId="0D9CFB57" w14:textId="77777777" w:rsidR="00DE6237" w:rsidRDefault="00DE6237" w:rsidP="008E44B2">
      <w:pPr>
        <w:rPr>
          <w:b/>
          <w:sz w:val="24"/>
          <w:szCs w:val="24"/>
        </w:rPr>
      </w:pPr>
    </w:p>
    <w:p w14:paraId="6D658563" w14:textId="77777777" w:rsidR="00A35AEE" w:rsidRDefault="00A35AEE" w:rsidP="008E44B2">
      <w:pPr>
        <w:rPr>
          <w:b/>
          <w:sz w:val="24"/>
          <w:szCs w:val="24"/>
        </w:rPr>
      </w:pPr>
    </w:p>
    <w:p w14:paraId="18297957" w14:textId="77777777" w:rsidR="00A35AEE" w:rsidRDefault="00A35AEE" w:rsidP="008E44B2">
      <w:pPr>
        <w:rPr>
          <w:b/>
          <w:sz w:val="24"/>
          <w:szCs w:val="24"/>
        </w:rPr>
      </w:pPr>
    </w:p>
    <w:p w14:paraId="0FDE67E3" w14:textId="77777777" w:rsidR="00A35AEE" w:rsidRDefault="00A35AEE" w:rsidP="008E44B2">
      <w:pPr>
        <w:rPr>
          <w:b/>
          <w:sz w:val="24"/>
          <w:szCs w:val="24"/>
        </w:rPr>
      </w:pPr>
    </w:p>
    <w:p w14:paraId="40B0D934" w14:textId="6CBFA9B5" w:rsidR="00AB5094" w:rsidRPr="00312177" w:rsidRDefault="008E44B2" w:rsidP="008E44B2">
      <w:pPr>
        <w:rPr>
          <w:b/>
          <w:sz w:val="24"/>
          <w:szCs w:val="24"/>
        </w:rPr>
      </w:pPr>
      <w:r w:rsidRPr="00312177">
        <w:rPr>
          <w:b/>
          <w:sz w:val="24"/>
          <w:szCs w:val="24"/>
        </w:rPr>
        <w:t>KOKOUKSEN ESITYSLISTA</w:t>
      </w:r>
      <w:r w:rsidR="00436B2D" w:rsidRPr="00312177">
        <w:rPr>
          <w:b/>
          <w:sz w:val="24"/>
          <w:szCs w:val="24"/>
        </w:rPr>
        <w:t xml:space="preserve"> </w:t>
      </w:r>
    </w:p>
    <w:p w14:paraId="33FF164A" w14:textId="77777777" w:rsidR="008E44B2" w:rsidRPr="00312177" w:rsidRDefault="008E44B2" w:rsidP="008E44B2">
      <w:pPr>
        <w:rPr>
          <w:sz w:val="24"/>
          <w:szCs w:val="24"/>
        </w:rPr>
      </w:pPr>
    </w:p>
    <w:p w14:paraId="5C06F311" w14:textId="5029B11E" w:rsidR="008E44B2" w:rsidRPr="00312177" w:rsidRDefault="008E44B2" w:rsidP="00E75700">
      <w:pPr>
        <w:pStyle w:val="Luettelokappale"/>
        <w:numPr>
          <w:ilvl w:val="0"/>
          <w:numId w:val="1"/>
        </w:numPr>
        <w:rPr>
          <w:b/>
          <w:sz w:val="24"/>
          <w:szCs w:val="24"/>
        </w:rPr>
      </w:pPr>
      <w:r w:rsidRPr="00312177">
        <w:rPr>
          <w:b/>
          <w:sz w:val="24"/>
          <w:szCs w:val="24"/>
        </w:rPr>
        <w:t>Kokouksen avaus</w:t>
      </w:r>
      <w:r w:rsidR="00184C38" w:rsidRPr="00312177">
        <w:rPr>
          <w:b/>
          <w:sz w:val="24"/>
          <w:szCs w:val="24"/>
        </w:rPr>
        <w:t xml:space="preserve"> </w:t>
      </w:r>
    </w:p>
    <w:p w14:paraId="11A7B962" w14:textId="33E4742D" w:rsidR="008E44B2" w:rsidRPr="008D5872" w:rsidRDefault="009953CA" w:rsidP="009953CA">
      <w:pPr>
        <w:pStyle w:val="Luettelokappale"/>
        <w:ind w:left="360"/>
        <w:rPr>
          <w:sz w:val="24"/>
          <w:szCs w:val="24"/>
        </w:rPr>
      </w:pPr>
      <w:r>
        <w:rPr>
          <w:sz w:val="24"/>
          <w:szCs w:val="24"/>
        </w:rPr>
        <w:t>Varapuheenjohtaja avasi kokouksen klo</w:t>
      </w:r>
      <w:r w:rsidR="008D5872">
        <w:rPr>
          <w:sz w:val="24"/>
          <w:szCs w:val="24"/>
        </w:rPr>
        <w:t xml:space="preserve"> 9:00</w:t>
      </w:r>
      <w:r>
        <w:rPr>
          <w:sz w:val="24"/>
          <w:szCs w:val="24"/>
        </w:rPr>
        <w:t>.</w:t>
      </w:r>
    </w:p>
    <w:p w14:paraId="500817EE" w14:textId="26A64170" w:rsidR="00B21A7F" w:rsidRPr="009953CA" w:rsidRDefault="008E44B2" w:rsidP="009953CA">
      <w:pPr>
        <w:pStyle w:val="Luettelokappale"/>
        <w:numPr>
          <w:ilvl w:val="0"/>
          <w:numId w:val="1"/>
        </w:numPr>
        <w:rPr>
          <w:b/>
          <w:sz w:val="24"/>
          <w:szCs w:val="24"/>
        </w:rPr>
      </w:pPr>
      <w:r w:rsidRPr="00312177">
        <w:rPr>
          <w:b/>
          <w:sz w:val="24"/>
          <w:szCs w:val="24"/>
        </w:rPr>
        <w:t>Esityslistan hyväksyminen</w:t>
      </w:r>
      <w:r w:rsidR="00B21A7F">
        <w:rPr>
          <w:b/>
          <w:sz w:val="24"/>
          <w:szCs w:val="24"/>
        </w:rPr>
        <w:t xml:space="preserve"> </w:t>
      </w:r>
      <w:r w:rsidR="009953CA">
        <w:rPr>
          <w:b/>
          <w:sz w:val="24"/>
          <w:szCs w:val="24"/>
        </w:rPr>
        <w:br/>
      </w:r>
      <w:r w:rsidR="008204B2">
        <w:rPr>
          <w:sz w:val="24"/>
          <w:szCs w:val="24"/>
        </w:rPr>
        <w:t>Ilmoitusasioihin lisättiin tuleva julkaisu korona-ajan tiedotuksesta romaniväestölle ja itsenäisyyspäivän seppeleenlasku. Kokouksen esityslista hyväksyttiin</w:t>
      </w:r>
      <w:r w:rsidR="009953CA">
        <w:rPr>
          <w:sz w:val="24"/>
          <w:szCs w:val="24"/>
        </w:rPr>
        <w:t>.</w:t>
      </w:r>
    </w:p>
    <w:p w14:paraId="0A1622FE" w14:textId="77777777" w:rsidR="009953CA" w:rsidRDefault="004F3B7E" w:rsidP="00B21A7F">
      <w:pPr>
        <w:pStyle w:val="Luettelokappale"/>
        <w:numPr>
          <w:ilvl w:val="0"/>
          <w:numId w:val="1"/>
        </w:numPr>
        <w:rPr>
          <w:b/>
          <w:sz w:val="24"/>
          <w:szCs w:val="24"/>
        </w:rPr>
      </w:pPr>
      <w:r>
        <w:rPr>
          <w:b/>
          <w:sz w:val="24"/>
          <w:szCs w:val="24"/>
        </w:rPr>
        <w:t>Läsnäolijoiden toteaminen ja h</w:t>
      </w:r>
      <w:r w:rsidR="00B21A7F" w:rsidRPr="00B21A7F">
        <w:rPr>
          <w:b/>
          <w:sz w:val="24"/>
          <w:szCs w:val="24"/>
        </w:rPr>
        <w:t>enkilömuutokset</w:t>
      </w:r>
      <w:r>
        <w:rPr>
          <w:b/>
          <w:sz w:val="24"/>
          <w:szCs w:val="24"/>
        </w:rPr>
        <w:t xml:space="preserve"> </w:t>
      </w:r>
    </w:p>
    <w:p w14:paraId="054D89FC" w14:textId="2E5E08B5" w:rsidR="00B21A7F" w:rsidRPr="00D63D45" w:rsidRDefault="00E64EEC" w:rsidP="009953CA">
      <w:pPr>
        <w:pStyle w:val="Luettelokappale"/>
        <w:ind w:left="360"/>
        <w:rPr>
          <w:b/>
          <w:sz w:val="24"/>
          <w:szCs w:val="24"/>
        </w:rPr>
      </w:pPr>
      <w:r w:rsidRPr="00D63D45">
        <w:rPr>
          <w:sz w:val="24"/>
          <w:szCs w:val="24"/>
        </w:rPr>
        <w:t>L</w:t>
      </w:r>
      <w:r w:rsidR="008204B2" w:rsidRPr="00D63D45">
        <w:rPr>
          <w:sz w:val="24"/>
          <w:szCs w:val="24"/>
        </w:rPr>
        <w:t>äsnäolijat merkattiin pöytäkirjaan. Todettiin, että p</w:t>
      </w:r>
      <w:r w:rsidR="00D63D45" w:rsidRPr="00D63D45">
        <w:rPr>
          <w:sz w:val="24"/>
          <w:szCs w:val="24"/>
        </w:rPr>
        <w:t xml:space="preserve">uheenjohtajan ollessa estynyt, </w:t>
      </w:r>
      <w:r w:rsidRPr="00D63D45">
        <w:rPr>
          <w:sz w:val="24"/>
          <w:szCs w:val="24"/>
        </w:rPr>
        <w:t>varapuheenjohtaja johtaa</w:t>
      </w:r>
      <w:r w:rsidR="00D63D45" w:rsidRPr="00D63D45">
        <w:rPr>
          <w:sz w:val="24"/>
          <w:szCs w:val="24"/>
        </w:rPr>
        <w:t xml:space="preserve"> kokousta. </w:t>
      </w:r>
      <w:r w:rsidR="004F7326">
        <w:rPr>
          <w:sz w:val="24"/>
          <w:szCs w:val="24"/>
        </w:rPr>
        <w:t>RONK:ssa</w:t>
      </w:r>
      <w:r w:rsidR="008204B2" w:rsidRPr="00D63D45">
        <w:rPr>
          <w:sz w:val="24"/>
          <w:szCs w:val="24"/>
        </w:rPr>
        <w:t xml:space="preserve"> on aloittanut u</w:t>
      </w:r>
      <w:r w:rsidRPr="00D63D45">
        <w:rPr>
          <w:sz w:val="24"/>
          <w:szCs w:val="24"/>
        </w:rPr>
        <w:t>usi pääsihteeri</w:t>
      </w:r>
      <w:r w:rsidR="006A4C3B">
        <w:rPr>
          <w:sz w:val="24"/>
          <w:szCs w:val="24"/>
        </w:rPr>
        <w:t xml:space="preserve">, erityisasiantuntija </w:t>
      </w:r>
      <w:r w:rsidR="00D63D45" w:rsidRPr="00D63D45">
        <w:rPr>
          <w:sz w:val="24"/>
          <w:szCs w:val="24"/>
        </w:rPr>
        <w:t>Anneli Weiste</w:t>
      </w:r>
      <w:r w:rsidR="004F7326">
        <w:rPr>
          <w:sz w:val="24"/>
          <w:szCs w:val="24"/>
        </w:rPr>
        <w:t xml:space="preserve"> </w:t>
      </w:r>
      <w:r w:rsidR="006A4C3B">
        <w:rPr>
          <w:sz w:val="24"/>
          <w:szCs w:val="24"/>
        </w:rPr>
        <w:t>7.9.2022 ja</w:t>
      </w:r>
      <w:r w:rsidR="008204B2" w:rsidRPr="00D63D45">
        <w:rPr>
          <w:sz w:val="24"/>
          <w:szCs w:val="24"/>
        </w:rPr>
        <w:t xml:space="preserve"> korkeakouluharjoittelijana on Lotta-Kaisa Mustonen syys-marraskuun ajan</w:t>
      </w:r>
      <w:r w:rsidRPr="00D63D45">
        <w:rPr>
          <w:sz w:val="24"/>
          <w:szCs w:val="24"/>
        </w:rPr>
        <w:t xml:space="preserve">. Korkeakouluharjoittelija </w:t>
      </w:r>
      <w:r w:rsidR="008204B2" w:rsidRPr="00D63D45">
        <w:rPr>
          <w:sz w:val="24"/>
          <w:szCs w:val="24"/>
        </w:rPr>
        <w:t xml:space="preserve">toimi kokouksen </w:t>
      </w:r>
      <w:r w:rsidRPr="00D63D45">
        <w:rPr>
          <w:sz w:val="24"/>
          <w:szCs w:val="24"/>
        </w:rPr>
        <w:t>sihteerinä.</w:t>
      </w:r>
      <w:r w:rsidR="00CF734D" w:rsidRPr="00D63D45">
        <w:rPr>
          <w:sz w:val="24"/>
          <w:szCs w:val="24"/>
        </w:rPr>
        <w:t xml:space="preserve"> YM uusi edustaja RONKissa on Matleena Haapala, Tuula Tiainen varajäsen.</w:t>
      </w:r>
    </w:p>
    <w:p w14:paraId="42558AB0" w14:textId="3014FB58" w:rsidR="0067340A" w:rsidRDefault="0067340A" w:rsidP="00E75700">
      <w:pPr>
        <w:pStyle w:val="Luettelokappale"/>
        <w:numPr>
          <w:ilvl w:val="0"/>
          <w:numId w:val="1"/>
        </w:numPr>
        <w:rPr>
          <w:b/>
          <w:sz w:val="24"/>
          <w:szCs w:val="24"/>
        </w:rPr>
      </w:pPr>
      <w:r w:rsidRPr="00312177">
        <w:rPr>
          <w:b/>
          <w:sz w:val="24"/>
          <w:szCs w:val="24"/>
        </w:rPr>
        <w:t xml:space="preserve">Edellisen kokouksen pöytäkirjan hyväksyminen </w:t>
      </w:r>
      <w:r w:rsidR="009953CA">
        <w:rPr>
          <w:b/>
          <w:sz w:val="24"/>
          <w:szCs w:val="24"/>
        </w:rPr>
        <w:br/>
      </w:r>
      <w:r w:rsidR="009953CA">
        <w:rPr>
          <w:sz w:val="24"/>
          <w:szCs w:val="24"/>
        </w:rPr>
        <w:t>Edellisen kokouksen pöy</w:t>
      </w:r>
      <w:r w:rsidR="008204B2">
        <w:rPr>
          <w:sz w:val="24"/>
          <w:szCs w:val="24"/>
        </w:rPr>
        <w:t>täkirja hyväksyttiin muutoksitta</w:t>
      </w:r>
      <w:r w:rsidR="009953CA">
        <w:rPr>
          <w:sz w:val="24"/>
          <w:szCs w:val="24"/>
        </w:rPr>
        <w:t>.</w:t>
      </w:r>
    </w:p>
    <w:p w14:paraId="559F92F7" w14:textId="77777777" w:rsidR="00D23A48" w:rsidRDefault="00212B3E" w:rsidP="00D23A48">
      <w:pPr>
        <w:pStyle w:val="Luettelokappale"/>
        <w:numPr>
          <w:ilvl w:val="0"/>
          <w:numId w:val="1"/>
        </w:numPr>
        <w:rPr>
          <w:b/>
          <w:sz w:val="24"/>
          <w:szCs w:val="24"/>
        </w:rPr>
      </w:pPr>
      <w:r>
        <w:rPr>
          <w:b/>
          <w:sz w:val="24"/>
          <w:szCs w:val="24"/>
        </w:rPr>
        <w:t>OM toimeksiantona Laura Jauhola Owal Group Oy:stä: Vihapuh</w:t>
      </w:r>
      <w:r w:rsidR="00BF1584">
        <w:rPr>
          <w:b/>
          <w:sz w:val="24"/>
          <w:szCs w:val="24"/>
        </w:rPr>
        <w:t>etta ja häirintää koskeva selvitys</w:t>
      </w:r>
    </w:p>
    <w:p w14:paraId="335DD01D" w14:textId="77777777" w:rsidR="00D23A48" w:rsidRDefault="00D23A48" w:rsidP="00D23A48">
      <w:pPr>
        <w:pStyle w:val="Luettelokappale"/>
        <w:ind w:left="360"/>
        <w:rPr>
          <w:sz w:val="24"/>
          <w:szCs w:val="24"/>
        </w:rPr>
      </w:pPr>
    </w:p>
    <w:p w14:paraId="3E4EDA08" w14:textId="75FB278A" w:rsidR="00233F31" w:rsidRDefault="00D23A48" w:rsidP="004E797C">
      <w:pPr>
        <w:ind w:left="360"/>
        <w:rPr>
          <w:sz w:val="24"/>
          <w:szCs w:val="24"/>
        </w:rPr>
      </w:pPr>
      <w:r>
        <w:rPr>
          <w:sz w:val="24"/>
          <w:szCs w:val="24"/>
        </w:rPr>
        <w:t>Selvityksen tavoitteena oli tarkastella eri vähemmistöryhmiin kohdistuvaa häirintää ja vihapuhetta. Romanivähemmistön lisäksi selvityksessä on tarkasteltu 10 muuta vähemmistöryhmää. Selvityksessä oli tarkoituksena tuottaa seurantatietoa 2015 tehdyssä ja 2016 julkaistuun selvitystyöhön</w:t>
      </w:r>
      <w:r w:rsidR="00490192">
        <w:rPr>
          <w:sz w:val="24"/>
          <w:szCs w:val="24"/>
        </w:rPr>
        <w:t xml:space="preserve"> häirinnästä ja vihapuheesta.  </w:t>
      </w:r>
      <w:r>
        <w:rPr>
          <w:sz w:val="24"/>
          <w:szCs w:val="24"/>
        </w:rPr>
        <w:t>Selvityksessä tarkasteltiin myös häirinnän ja vihapuheen esiintymistä koronapandemian aikana ja tämän lisäksi suosituksia vihapuheeseen ja häirintään</w:t>
      </w:r>
      <w:r w:rsidR="00490192">
        <w:rPr>
          <w:sz w:val="24"/>
          <w:szCs w:val="24"/>
        </w:rPr>
        <w:t xml:space="preserve"> puuttumisesta on päivitetty. P</w:t>
      </w:r>
      <w:r w:rsidR="00B92C07">
        <w:rPr>
          <w:sz w:val="24"/>
          <w:szCs w:val="24"/>
        </w:rPr>
        <w:t>äätelmänä oli kuitenkin, että romanit kohtaavat häirintää ja vihapuhetta muuta väestöä enemmän. Myös muusta väestöstä poiketen häirinnässä ja vihapuheessa korostuvat palvelutilanteet, sekä romaniväestön luottamus viranomaisille tehtyihin ilmoituksiin ja toimintaan häirintää ja vihapuhetta kohdattuaan. Tiedonkeruun kuva v</w:t>
      </w:r>
      <w:r w:rsidR="00D63D45">
        <w:rPr>
          <w:sz w:val="24"/>
          <w:szCs w:val="24"/>
        </w:rPr>
        <w:t>astaa pitkälti aikaisempaa tiedonkeruuta aiheesta. Nettihäirintä</w:t>
      </w:r>
      <w:r w:rsidR="00B92C07">
        <w:rPr>
          <w:sz w:val="24"/>
          <w:szCs w:val="24"/>
        </w:rPr>
        <w:t xml:space="preserve"> ja sosiaalisen median rooli häirinnän ja vihapuheen yhteydessä korostuvat erityisesti nuorison kohdalla, samoin nettihäirinnän ja sosiaalisessa mediassa tapahtuvan vihapuheen vaikutuk</w:t>
      </w:r>
      <w:r w:rsidR="00490192">
        <w:rPr>
          <w:sz w:val="24"/>
          <w:szCs w:val="24"/>
        </w:rPr>
        <w:t xml:space="preserve">set hyvinvointiin. </w:t>
      </w:r>
      <w:r w:rsidR="00B92C07">
        <w:rPr>
          <w:sz w:val="24"/>
          <w:szCs w:val="24"/>
        </w:rPr>
        <w:t>Häirintä tapahtuu pitkälti julkisissa tiloissa, kaduilla, parkkipaikoilla, palvelutilanteissa, julkisissa rakennuksis</w:t>
      </w:r>
      <w:r w:rsidR="006A4C3B">
        <w:rPr>
          <w:sz w:val="24"/>
          <w:szCs w:val="24"/>
        </w:rPr>
        <w:t xml:space="preserve">sa ja sosiaalisessa mediassa.  </w:t>
      </w:r>
      <w:r w:rsidR="00B92C07">
        <w:rPr>
          <w:sz w:val="24"/>
          <w:szCs w:val="24"/>
        </w:rPr>
        <w:t>Selvityksen johtopäätöksissä suositeltiin uhrien tukipalveluiden ja ilmoituskanavien kehittämistä. Yhdenvertaisuuteen tulee kehittää enemmän huomiota työpaikoilla ja oppilaitoksissa. Asiakaspalvelussa tulisi lisätä osaamista ja vähemmistöjen kohtaamistaitoja. Medialla on myös vastuu tiedon välittämisestä.</w:t>
      </w:r>
    </w:p>
    <w:p w14:paraId="46CBB3A3" w14:textId="77777777" w:rsidR="00233F31" w:rsidRDefault="00233F31" w:rsidP="004E797C">
      <w:pPr>
        <w:ind w:left="360"/>
        <w:rPr>
          <w:sz w:val="24"/>
          <w:szCs w:val="24"/>
        </w:rPr>
      </w:pPr>
    </w:p>
    <w:p w14:paraId="171589E8" w14:textId="77777777" w:rsidR="00233F31" w:rsidRPr="00233F31" w:rsidRDefault="00233F31" w:rsidP="00233F31">
      <w:pPr>
        <w:ind w:left="360"/>
        <w:rPr>
          <w:sz w:val="24"/>
          <w:szCs w:val="24"/>
        </w:rPr>
      </w:pPr>
      <w:r w:rsidRPr="00233F31">
        <w:rPr>
          <w:sz w:val="24"/>
          <w:szCs w:val="24"/>
        </w:rPr>
        <w:t xml:space="preserve">Oikeusministeriön tiedote löytyy </w:t>
      </w:r>
      <w:hyperlink r:id="rId8" w:history="1">
        <w:r w:rsidRPr="00233F31">
          <w:rPr>
            <w:rStyle w:val="Hyperlinkki"/>
            <w:sz w:val="24"/>
            <w:szCs w:val="24"/>
          </w:rPr>
          <w:t>täältä</w:t>
        </w:r>
      </w:hyperlink>
      <w:r w:rsidRPr="00233F31">
        <w:rPr>
          <w:sz w:val="24"/>
          <w:szCs w:val="24"/>
        </w:rPr>
        <w:t>.</w:t>
      </w:r>
    </w:p>
    <w:p w14:paraId="477289DE" w14:textId="196AA618" w:rsidR="00233F31" w:rsidRPr="00233F31" w:rsidRDefault="00233F31" w:rsidP="00490192">
      <w:pPr>
        <w:ind w:firstLine="360"/>
        <w:rPr>
          <w:sz w:val="24"/>
          <w:szCs w:val="24"/>
        </w:rPr>
      </w:pPr>
      <w:r w:rsidRPr="00233F31">
        <w:rPr>
          <w:sz w:val="24"/>
          <w:szCs w:val="24"/>
        </w:rPr>
        <w:t>Kattavampi </w:t>
      </w:r>
      <w:hyperlink r:id="rId9" w:history="1">
        <w:r w:rsidRPr="00233F31">
          <w:rPr>
            <w:rStyle w:val="Hyperlinkki"/>
            <w:sz w:val="24"/>
            <w:szCs w:val="24"/>
          </w:rPr>
          <w:t>raportti</w:t>
        </w:r>
      </w:hyperlink>
      <w:r w:rsidRPr="00233F31">
        <w:rPr>
          <w:sz w:val="24"/>
          <w:szCs w:val="24"/>
        </w:rPr>
        <w:t> antaa esitystä paremman kuvan tiedonkeruusta ja tuloksista.</w:t>
      </w:r>
    </w:p>
    <w:p w14:paraId="5267DF39" w14:textId="20F8F0B5" w:rsidR="00233F31" w:rsidRDefault="00B92C07" w:rsidP="004E797C">
      <w:pPr>
        <w:ind w:left="360"/>
        <w:rPr>
          <w:sz w:val="24"/>
          <w:szCs w:val="24"/>
        </w:rPr>
      </w:pPr>
      <w:r>
        <w:rPr>
          <w:sz w:val="24"/>
          <w:szCs w:val="24"/>
        </w:rPr>
        <w:br/>
        <w:t>Ke</w:t>
      </w:r>
      <w:r w:rsidR="00A31B07">
        <w:rPr>
          <w:sz w:val="24"/>
          <w:szCs w:val="24"/>
        </w:rPr>
        <w:t>s</w:t>
      </w:r>
      <w:r>
        <w:rPr>
          <w:sz w:val="24"/>
          <w:szCs w:val="24"/>
        </w:rPr>
        <w:t>kustelussa nousivat esille väylät, joilla romaniväest</w:t>
      </w:r>
      <w:r w:rsidR="00490192">
        <w:rPr>
          <w:sz w:val="24"/>
          <w:szCs w:val="24"/>
        </w:rPr>
        <w:t xml:space="preserve">öä rekrytoitiin selvitystyöhön sekä </w:t>
      </w:r>
      <w:r>
        <w:rPr>
          <w:sz w:val="24"/>
          <w:szCs w:val="24"/>
        </w:rPr>
        <w:t>sosiaalisen median suuri vaikutus häirintään ja vihapuheeseen</w:t>
      </w:r>
      <w:r w:rsidR="004E797C">
        <w:rPr>
          <w:sz w:val="24"/>
          <w:szCs w:val="24"/>
        </w:rPr>
        <w:t>.</w:t>
      </w:r>
      <w:r w:rsidR="00233F31">
        <w:rPr>
          <w:sz w:val="24"/>
          <w:szCs w:val="24"/>
        </w:rPr>
        <w:t xml:space="preserve"> Lisätään tiedote selvityksestä</w:t>
      </w:r>
      <w:r w:rsidR="00490192">
        <w:rPr>
          <w:sz w:val="24"/>
          <w:szCs w:val="24"/>
        </w:rPr>
        <w:t xml:space="preserve"> www.</w:t>
      </w:r>
      <w:r w:rsidR="00233F31">
        <w:rPr>
          <w:sz w:val="24"/>
          <w:szCs w:val="24"/>
        </w:rPr>
        <w:t>romani.fi</w:t>
      </w:r>
    </w:p>
    <w:p w14:paraId="5ACB6A86" w14:textId="462EBB60" w:rsidR="004E797C" w:rsidRPr="00D6266F" w:rsidRDefault="004E797C" w:rsidP="004E797C">
      <w:pPr>
        <w:ind w:left="360"/>
        <w:rPr>
          <w:b/>
          <w:color w:val="000000" w:themeColor="text1"/>
          <w:sz w:val="24"/>
          <w:szCs w:val="24"/>
        </w:rPr>
      </w:pPr>
      <w:r>
        <w:rPr>
          <w:sz w:val="24"/>
          <w:szCs w:val="24"/>
        </w:rPr>
        <w:t>Keskustelussa huomioitiin selvity</w:t>
      </w:r>
      <w:r w:rsidR="00490192">
        <w:rPr>
          <w:sz w:val="24"/>
          <w:szCs w:val="24"/>
        </w:rPr>
        <w:t>s</w:t>
      </w:r>
      <w:r>
        <w:rPr>
          <w:sz w:val="24"/>
          <w:szCs w:val="24"/>
        </w:rPr>
        <w:t xml:space="preserve"> osa</w:t>
      </w:r>
      <w:r w:rsidR="00490192">
        <w:rPr>
          <w:sz w:val="24"/>
          <w:szCs w:val="24"/>
        </w:rPr>
        <w:t>na</w:t>
      </w:r>
      <w:r>
        <w:rPr>
          <w:sz w:val="24"/>
          <w:szCs w:val="24"/>
        </w:rPr>
        <w:t xml:space="preserve"> Oikeusministeriön rasisminvastaista toimintaa ja valtioneuvoston kanslian on todettu ottavan selvitystyö huomioon toiminnassaan</w:t>
      </w:r>
      <w:r w:rsidR="00786D0D">
        <w:rPr>
          <w:sz w:val="24"/>
          <w:szCs w:val="24"/>
        </w:rPr>
        <w:t>, mm.</w:t>
      </w:r>
      <w:r>
        <w:rPr>
          <w:sz w:val="24"/>
          <w:szCs w:val="24"/>
        </w:rPr>
        <w:t xml:space="preserve"> mahdollisten lisäselvitysten tarve. Keskustelu jatkui tiedonjakamisesta oikeisiin kanaviin</w:t>
      </w:r>
      <w:r w:rsidR="00490192">
        <w:rPr>
          <w:sz w:val="24"/>
          <w:szCs w:val="24"/>
        </w:rPr>
        <w:t xml:space="preserve">. </w:t>
      </w:r>
      <w:r>
        <w:rPr>
          <w:sz w:val="24"/>
          <w:szCs w:val="24"/>
        </w:rPr>
        <w:t xml:space="preserve">Viharikosten määrä on huomioitu myös poliisihallituksesta ja poliisi julkaisee viharikosselvityksen lokakuussa. </w:t>
      </w:r>
      <w:r>
        <w:rPr>
          <w:sz w:val="24"/>
          <w:szCs w:val="24"/>
        </w:rPr>
        <w:br/>
      </w:r>
      <w:r>
        <w:rPr>
          <w:sz w:val="24"/>
          <w:szCs w:val="24"/>
        </w:rPr>
        <w:lastRenderedPageBreak/>
        <w:br/>
      </w:r>
      <w:r w:rsidRPr="00F73413">
        <w:rPr>
          <w:rStyle w:val="Hyperlinkki"/>
          <w:b/>
          <w:color w:val="000000" w:themeColor="text1"/>
          <w:sz w:val="24"/>
          <w:szCs w:val="24"/>
          <w:u w:val="none"/>
        </w:rPr>
        <w:t>Päätös:</w:t>
      </w:r>
      <w:r>
        <w:rPr>
          <w:rStyle w:val="Hyperlinkki"/>
          <w:b/>
          <w:color w:val="000000" w:themeColor="text1"/>
          <w:sz w:val="24"/>
          <w:szCs w:val="24"/>
          <w:u w:val="none"/>
        </w:rPr>
        <w:t xml:space="preserve"> </w:t>
      </w:r>
      <w:r w:rsidR="00546B8F">
        <w:rPr>
          <w:rStyle w:val="Hyperlinkki"/>
          <w:color w:val="000000" w:themeColor="text1"/>
          <w:sz w:val="24"/>
          <w:szCs w:val="24"/>
          <w:u w:val="none"/>
        </w:rPr>
        <w:t>Neuvottelukunta</w:t>
      </w:r>
      <w:r>
        <w:rPr>
          <w:rStyle w:val="Hyperlinkki"/>
          <w:color w:val="000000" w:themeColor="text1"/>
          <w:sz w:val="24"/>
          <w:szCs w:val="24"/>
          <w:u w:val="none"/>
        </w:rPr>
        <w:t xml:space="preserve"> kävi keskustelun aiheesta ja merkitsee tiedon kuulluksi.</w:t>
      </w:r>
    </w:p>
    <w:p w14:paraId="0208CE58" w14:textId="6FEE3917" w:rsidR="00212B3E" w:rsidRPr="004E797C" w:rsidRDefault="002B30F6" w:rsidP="004E797C">
      <w:pPr>
        <w:rPr>
          <w:sz w:val="24"/>
          <w:szCs w:val="24"/>
        </w:rPr>
      </w:pPr>
      <w:r w:rsidRPr="004E797C">
        <w:rPr>
          <w:sz w:val="24"/>
          <w:szCs w:val="24"/>
        </w:rPr>
        <w:br/>
      </w:r>
    </w:p>
    <w:p w14:paraId="5626C9AB" w14:textId="60E711A8" w:rsidR="003A7486" w:rsidRDefault="00B21A7F" w:rsidP="003A7486">
      <w:pPr>
        <w:pStyle w:val="Luettelokappale"/>
        <w:numPr>
          <w:ilvl w:val="0"/>
          <w:numId w:val="1"/>
        </w:numPr>
        <w:rPr>
          <w:b/>
          <w:sz w:val="24"/>
          <w:szCs w:val="24"/>
        </w:rPr>
      </w:pPr>
      <w:r>
        <w:rPr>
          <w:b/>
          <w:sz w:val="24"/>
          <w:szCs w:val="24"/>
        </w:rPr>
        <w:t>ROMPO3 tilanne, lisätyt toimenpiteet (OPH, LAPS), aikataulu</w:t>
      </w:r>
    </w:p>
    <w:p w14:paraId="1B9D3C1D" w14:textId="043A9CEC" w:rsidR="003A7486" w:rsidRDefault="003A7486" w:rsidP="003A7486">
      <w:pPr>
        <w:pStyle w:val="Luettelokappale"/>
        <w:ind w:left="360"/>
        <w:rPr>
          <w:b/>
          <w:sz w:val="24"/>
          <w:szCs w:val="24"/>
        </w:rPr>
      </w:pPr>
    </w:p>
    <w:p w14:paraId="79F5D86F" w14:textId="7E4C1F1F" w:rsidR="003A7486" w:rsidRDefault="003A7486" w:rsidP="003A7486">
      <w:pPr>
        <w:pStyle w:val="Luettelokappale"/>
        <w:ind w:left="360"/>
        <w:rPr>
          <w:sz w:val="24"/>
          <w:szCs w:val="24"/>
        </w:rPr>
      </w:pPr>
      <w:r>
        <w:rPr>
          <w:sz w:val="24"/>
          <w:szCs w:val="24"/>
        </w:rPr>
        <w:t>Romanikieltä- ja kulttuuria koskevat toimenpiteet on lisätty ROMPO3. Luonnos lähetetään lausuntopalvelu</w:t>
      </w:r>
      <w:r w:rsidR="004F7326">
        <w:rPr>
          <w:sz w:val="24"/>
          <w:szCs w:val="24"/>
        </w:rPr>
        <w:t xml:space="preserve">.fi kautta </w:t>
      </w:r>
      <w:r>
        <w:rPr>
          <w:sz w:val="24"/>
          <w:szCs w:val="24"/>
        </w:rPr>
        <w:t xml:space="preserve">kommentoitavaksi </w:t>
      </w:r>
      <w:r w:rsidR="0061752E">
        <w:rPr>
          <w:sz w:val="24"/>
          <w:szCs w:val="24"/>
        </w:rPr>
        <w:t xml:space="preserve">toteuttajille </w:t>
      </w:r>
      <w:r>
        <w:rPr>
          <w:sz w:val="24"/>
          <w:szCs w:val="24"/>
        </w:rPr>
        <w:t>lokakuun alussa.</w:t>
      </w:r>
    </w:p>
    <w:p w14:paraId="7ADDAFA6" w14:textId="77777777" w:rsidR="003A7486" w:rsidRDefault="003A7486" w:rsidP="003A7486">
      <w:pPr>
        <w:pStyle w:val="Luettelokappale"/>
        <w:ind w:left="360"/>
        <w:rPr>
          <w:sz w:val="24"/>
          <w:szCs w:val="24"/>
        </w:rPr>
      </w:pPr>
    </w:p>
    <w:p w14:paraId="447E21C1" w14:textId="060A4650" w:rsidR="00546B8F" w:rsidRDefault="003A7486" w:rsidP="003A7486">
      <w:pPr>
        <w:pStyle w:val="Luettelokappale"/>
        <w:ind w:left="360"/>
        <w:rPr>
          <w:sz w:val="24"/>
          <w:szCs w:val="24"/>
        </w:rPr>
      </w:pPr>
      <w:r>
        <w:rPr>
          <w:sz w:val="24"/>
          <w:szCs w:val="24"/>
        </w:rPr>
        <w:t xml:space="preserve">ROMPO3 on jo </w:t>
      </w:r>
      <w:r w:rsidR="004F7326">
        <w:rPr>
          <w:sz w:val="24"/>
          <w:szCs w:val="24"/>
        </w:rPr>
        <w:t xml:space="preserve">käsitelty </w:t>
      </w:r>
      <w:r>
        <w:rPr>
          <w:sz w:val="24"/>
          <w:szCs w:val="24"/>
        </w:rPr>
        <w:t xml:space="preserve">3/2022 </w:t>
      </w:r>
      <w:r w:rsidR="0061752E">
        <w:rPr>
          <w:sz w:val="24"/>
          <w:szCs w:val="24"/>
        </w:rPr>
        <w:t xml:space="preserve">neuvottelukunnassa. </w:t>
      </w:r>
      <w:r w:rsidR="00490192">
        <w:rPr>
          <w:sz w:val="24"/>
          <w:szCs w:val="24"/>
        </w:rPr>
        <w:t>Pääsihteeri huomautti</w:t>
      </w:r>
      <w:r>
        <w:rPr>
          <w:sz w:val="24"/>
          <w:szCs w:val="24"/>
        </w:rPr>
        <w:t>, e</w:t>
      </w:r>
      <w:r w:rsidR="008204B2">
        <w:rPr>
          <w:sz w:val="24"/>
          <w:szCs w:val="24"/>
        </w:rPr>
        <w:t>t</w:t>
      </w:r>
      <w:r>
        <w:rPr>
          <w:sz w:val="24"/>
          <w:szCs w:val="24"/>
        </w:rPr>
        <w:t>tä ROMPO2 arviointiraportti julkaistaan ROMPO3 julkaisun yhteydessä.</w:t>
      </w:r>
      <w:r w:rsidR="00490192">
        <w:rPr>
          <w:sz w:val="24"/>
          <w:szCs w:val="24"/>
        </w:rPr>
        <w:t xml:space="preserve"> Keskustelua käytiin</w:t>
      </w:r>
      <w:r>
        <w:rPr>
          <w:sz w:val="24"/>
          <w:szCs w:val="24"/>
        </w:rPr>
        <w:t xml:space="preserve"> mahdollisuudesta julkaisutilaisuuteen, pääsihteeri selvittää asiaa. </w:t>
      </w:r>
      <w:r w:rsidR="00272E26">
        <w:rPr>
          <w:sz w:val="24"/>
          <w:szCs w:val="24"/>
        </w:rPr>
        <w:br/>
      </w:r>
    </w:p>
    <w:p w14:paraId="4320B0D4" w14:textId="666FE8CA" w:rsidR="00B21A7F" w:rsidRPr="00E64EEC" w:rsidRDefault="00546B8F" w:rsidP="003A7486">
      <w:pPr>
        <w:pStyle w:val="Luettelokappale"/>
        <w:ind w:left="360"/>
        <w:rPr>
          <w:sz w:val="24"/>
          <w:szCs w:val="24"/>
        </w:rPr>
      </w:pPr>
      <w:r w:rsidRPr="00F73413">
        <w:rPr>
          <w:rStyle w:val="Hyperlinkki"/>
          <w:b/>
          <w:color w:val="000000" w:themeColor="text1"/>
          <w:sz w:val="24"/>
          <w:szCs w:val="24"/>
          <w:u w:val="none"/>
        </w:rPr>
        <w:t>Päätös:</w:t>
      </w:r>
      <w:r>
        <w:rPr>
          <w:rStyle w:val="Hyperlinkki"/>
          <w:b/>
          <w:color w:val="000000" w:themeColor="text1"/>
          <w:sz w:val="24"/>
          <w:szCs w:val="24"/>
          <w:u w:val="none"/>
        </w:rPr>
        <w:t xml:space="preserve"> </w:t>
      </w:r>
      <w:r>
        <w:rPr>
          <w:rStyle w:val="Hyperlinkki"/>
          <w:color w:val="000000" w:themeColor="text1"/>
          <w:sz w:val="24"/>
          <w:szCs w:val="24"/>
          <w:u w:val="none"/>
        </w:rPr>
        <w:t>Neuvottelukunta kävi keskustelun aihee</w:t>
      </w:r>
      <w:r w:rsidR="0052206A">
        <w:rPr>
          <w:rStyle w:val="Hyperlinkki"/>
          <w:color w:val="000000" w:themeColor="text1"/>
          <w:sz w:val="24"/>
          <w:szCs w:val="24"/>
          <w:u w:val="none"/>
        </w:rPr>
        <w:t>sta ja merkitsee kuullun tiedoksi</w:t>
      </w:r>
      <w:r>
        <w:rPr>
          <w:rStyle w:val="Hyperlinkki"/>
          <w:color w:val="000000" w:themeColor="text1"/>
          <w:sz w:val="24"/>
          <w:szCs w:val="24"/>
          <w:u w:val="none"/>
        </w:rPr>
        <w:t>.</w:t>
      </w:r>
      <w:r w:rsidR="00272E26">
        <w:rPr>
          <w:sz w:val="24"/>
          <w:szCs w:val="24"/>
        </w:rPr>
        <w:br/>
      </w:r>
    </w:p>
    <w:p w14:paraId="5EBC9630" w14:textId="403D0431" w:rsidR="00212B3E" w:rsidRDefault="00212B3E" w:rsidP="00212B3E">
      <w:pPr>
        <w:pStyle w:val="Luettelokappale"/>
        <w:numPr>
          <w:ilvl w:val="0"/>
          <w:numId w:val="1"/>
        </w:numPr>
        <w:rPr>
          <w:b/>
          <w:sz w:val="24"/>
          <w:szCs w:val="24"/>
        </w:rPr>
      </w:pPr>
      <w:r>
        <w:rPr>
          <w:b/>
          <w:sz w:val="24"/>
          <w:szCs w:val="24"/>
        </w:rPr>
        <w:t xml:space="preserve">RONK </w:t>
      </w:r>
      <w:r w:rsidR="002C3139">
        <w:rPr>
          <w:b/>
          <w:sz w:val="24"/>
          <w:szCs w:val="24"/>
        </w:rPr>
        <w:t>2023-2025</w:t>
      </w:r>
      <w:r>
        <w:rPr>
          <w:b/>
          <w:sz w:val="24"/>
          <w:szCs w:val="24"/>
        </w:rPr>
        <w:t xml:space="preserve"> (pj, jäsenten tehtävät, kokoonpano) keskustelua</w:t>
      </w:r>
    </w:p>
    <w:p w14:paraId="7FD6B1A0" w14:textId="5C31ACC9" w:rsidR="003A7486" w:rsidRDefault="003A7486" w:rsidP="003A7486">
      <w:pPr>
        <w:pStyle w:val="Luettelokappale"/>
        <w:ind w:left="360"/>
        <w:rPr>
          <w:b/>
          <w:sz w:val="24"/>
          <w:szCs w:val="24"/>
        </w:rPr>
      </w:pPr>
    </w:p>
    <w:p w14:paraId="78BE76E1" w14:textId="64949043" w:rsidR="003A7486" w:rsidRDefault="003A7486" w:rsidP="003A7486">
      <w:pPr>
        <w:pStyle w:val="Luettelokappale"/>
        <w:ind w:left="360"/>
        <w:rPr>
          <w:sz w:val="24"/>
          <w:szCs w:val="24"/>
        </w:rPr>
      </w:pPr>
      <w:r>
        <w:rPr>
          <w:sz w:val="24"/>
          <w:szCs w:val="24"/>
        </w:rPr>
        <w:t xml:space="preserve">2019-2022 neuvottelukunnan neuvottelukausi on tulossa päätökseensä. Pääsihteeri on yhteydessä </w:t>
      </w:r>
      <w:r w:rsidR="0061752E">
        <w:rPr>
          <w:sz w:val="24"/>
          <w:szCs w:val="24"/>
        </w:rPr>
        <w:t xml:space="preserve">kansanedustajiin. </w:t>
      </w:r>
      <w:r>
        <w:rPr>
          <w:sz w:val="24"/>
          <w:szCs w:val="24"/>
        </w:rPr>
        <w:t>Varapuheenjohtaja valitaan</w:t>
      </w:r>
      <w:r w:rsidR="0061752E">
        <w:rPr>
          <w:sz w:val="24"/>
          <w:szCs w:val="24"/>
        </w:rPr>
        <w:t xml:space="preserve"> uuden neuvottelukunnan</w:t>
      </w:r>
      <w:r>
        <w:rPr>
          <w:sz w:val="24"/>
          <w:szCs w:val="24"/>
        </w:rPr>
        <w:t xml:space="preserve"> romaniedustajien joukosta. </w:t>
      </w:r>
      <w:r w:rsidR="0061752E">
        <w:rPr>
          <w:sz w:val="24"/>
          <w:szCs w:val="24"/>
        </w:rPr>
        <w:t xml:space="preserve">STM pyytää </w:t>
      </w:r>
      <w:r>
        <w:rPr>
          <w:sz w:val="24"/>
          <w:szCs w:val="24"/>
        </w:rPr>
        <w:t>ma</w:t>
      </w:r>
      <w:r w:rsidR="0061752E">
        <w:rPr>
          <w:sz w:val="24"/>
          <w:szCs w:val="24"/>
        </w:rPr>
        <w:t>rraskuun aikana nimeämisehdotukset.</w:t>
      </w:r>
      <w:r w:rsidR="004F7326">
        <w:rPr>
          <w:sz w:val="24"/>
          <w:szCs w:val="24"/>
        </w:rPr>
        <w:t xml:space="preserve"> </w:t>
      </w:r>
      <w:r w:rsidR="00546B8F">
        <w:rPr>
          <w:sz w:val="24"/>
          <w:szCs w:val="24"/>
        </w:rPr>
        <w:br/>
      </w:r>
      <w:r w:rsidR="00546B8F">
        <w:rPr>
          <w:sz w:val="24"/>
          <w:szCs w:val="24"/>
        </w:rPr>
        <w:br/>
        <w:t>Keskustelussa nousi esille edustajien aktiivinen halu toimia</w:t>
      </w:r>
      <w:r w:rsidR="004F7326">
        <w:rPr>
          <w:sz w:val="24"/>
          <w:szCs w:val="24"/>
        </w:rPr>
        <w:t xml:space="preserve"> neuvottelukunnassa, neuvottelukunnan</w:t>
      </w:r>
      <w:r w:rsidR="00546B8F">
        <w:rPr>
          <w:sz w:val="24"/>
          <w:szCs w:val="24"/>
        </w:rPr>
        <w:t xml:space="preserve"> kansainvälinen rooli, eri ikäisten romanit</w:t>
      </w:r>
      <w:r w:rsidR="004F7326">
        <w:rPr>
          <w:sz w:val="24"/>
          <w:szCs w:val="24"/>
        </w:rPr>
        <w:t>oimijoiden kuuluminen siihen</w:t>
      </w:r>
      <w:r w:rsidR="00546B8F">
        <w:rPr>
          <w:sz w:val="24"/>
          <w:szCs w:val="24"/>
        </w:rPr>
        <w:t>, sekä alueellinen kattavuus</w:t>
      </w:r>
      <w:r w:rsidR="00513DCF">
        <w:rPr>
          <w:sz w:val="24"/>
          <w:szCs w:val="24"/>
        </w:rPr>
        <w:t>.</w:t>
      </w:r>
      <w:r w:rsidR="00490192">
        <w:rPr>
          <w:sz w:val="24"/>
          <w:szCs w:val="24"/>
        </w:rPr>
        <w:br/>
      </w:r>
      <w:r w:rsidR="00546B8F">
        <w:rPr>
          <w:sz w:val="24"/>
          <w:szCs w:val="24"/>
        </w:rPr>
        <w:t>Työvaliokunnan tehtävänä on valmistella neuvotteluk</w:t>
      </w:r>
      <w:r w:rsidR="00490192">
        <w:rPr>
          <w:sz w:val="24"/>
          <w:szCs w:val="24"/>
        </w:rPr>
        <w:t xml:space="preserve">unnan pöydälle tulevat asiat. </w:t>
      </w:r>
      <w:r w:rsidR="00490192">
        <w:rPr>
          <w:sz w:val="24"/>
          <w:szCs w:val="24"/>
        </w:rPr>
        <w:br/>
      </w:r>
      <w:r w:rsidR="00546B8F">
        <w:rPr>
          <w:sz w:val="24"/>
          <w:szCs w:val="24"/>
        </w:rPr>
        <w:t>Neuvottelukunnan kokoonpanosta keskusteltiin, pääsihteeri selvittää mahdollisuuksia nimetä pysyvä ed</w:t>
      </w:r>
      <w:r w:rsidR="00513DCF">
        <w:rPr>
          <w:sz w:val="24"/>
          <w:szCs w:val="24"/>
        </w:rPr>
        <w:t>ustus OM:n lisäksi myös THL:st</w:t>
      </w:r>
      <w:r w:rsidR="004F7326">
        <w:rPr>
          <w:sz w:val="24"/>
          <w:szCs w:val="24"/>
        </w:rPr>
        <w:t>ä sekä ottaa kaikkien 4 alueronk</w:t>
      </w:r>
      <w:r w:rsidR="00513DCF">
        <w:rPr>
          <w:sz w:val="24"/>
          <w:szCs w:val="24"/>
        </w:rPr>
        <w:t xml:space="preserve"> </w:t>
      </w:r>
      <w:r w:rsidR="004F7326">
        <w:rPr>
          <w:sz w:val="24"/>
          <w:szCs w:val="24"/>
        </w:rPr>
        <w:t>suunnittelijaa asiantuntijoiksi, jotta varsinaisille romanijäsenille vapautuu paikkoja ja Aronkki</w:t>
      </w:r>
      <w:r w:rsidR="0061752E">
        <w:rPr>
          <w:sz w:val="24"/>
          <w:szCs w:val="24"/>
        </w:rPr>
        <w:t>en asema olisi yhdenvertaisempi ja neuvottelukunnalla olisi vahvempi kytkös Rompon toimeenpanoon.</w:t>
      </w:r>
    </w:p>
    <w:p w14:paraId="66B72E26" w14:textId="0C3A3481" w:rsidR="00546B8F" w:rsidRDefault="00546B8F" w:rsidP="003A7486">
      <w:pPr>
        <w:pStyle w:val="Luettelokappale"/>
        <w:ind w:left="360"/>
        <w:rPr>
          <w:sz w:val="24"/>
          <w:szCs w:val="24"/>
        </w:rPr>
      </w:pPr>
    </w:p>
    <w:p w14:paraId="2FFD0225" w14:textId="7284DD0D" w:rsidR="00546B8F" w:rsidRDefault="00546B8F" w:rsidP="003A7486">
      <w:pPr>
        <w:pStyle w:val="Luettelokappale"/>
        <w:ind w:left="360"/>
        <w:rPr>
          <w:sz w:val="24"/>
          <w:szCs w:val="24"/>
        </w:rPr>
      </w:pPr>
      <w:r w:rsidRPr="00F73413">
        <w:rPr>
          <w:rStyle w:val="Hyperlinkki"/>
          <w:b/>
          <w:color w:val="000000" w:themeColor="text1"/>
          <w:sz w:val="24"/>
          <w:szCs w:val="24"/>
          <w:u w:val="none"/>
        </w:rPr>
        <w:t>Päätös:</w:t>
      </w:r>
      <w:r>
        <w:rPr>
          <w:rStyle w:val="Hyperlinkki"/>
          <w:b/>
          <w:color w:val="000000" w:themeColor="text1"/>
          <w:sz w:val="24"/>
          <w:szCs w:val="24"/>
          <w:u w:val="none"/>
        </w:rPr>
        <w:t xml:space="preserve"> </w:t>
      </w:r>
      <w:r>
        <w:rPr>
          <w:rStyle w:val="Hyperlinkki"/>
          <w:color w:val="000000" w:themeColor="text1"/>
          <w:sz w:val="24"/>
          <w:szCs w:val="24"/>
          <w:u w:val="none"/>
        </w:rPr>
        <w:t>Neuvottelukunta kävi kes</w:t>
      </w:r>
      <w:r w:rsidR="0052206A">
        <w:rPr>
          <w:rStyle w:val="Hyperlinkki"/>
          <w:color w:val="000000" w:themeColor="text1"/>
          <w:sz w:val="24"/>
          <w:szCs w:val="24"/>
          <w:u w:val="none"/>
        </w:rPr>
        <w:t>kustelun aiheesta ja merkitsee kuullun tiedoksi</w:t>
      </w:r>
      <w:r>
        <w:rPr>
          <w:rStyle w:val="Hyperlinkki"/>
          <w:color w:val="000000" w:themeColor="text1"/>
          <w:sz w:val="24"/>
          <w:szCs w:val="24"/>
          <w:u w:val="none"/>
        </w:rPr>
        <w:t>.</w:t>
      </w:r>
    </w:p>
    <w:p w14:paraId="370C3DA6" w14:textId="75548DD3" w:rsidR="005744A9" w:rsidRPr="00E64EEC" w:rsidRDefault="005744A9" w:rsidP="00F2074B">
      <w:pPr>
        <w:rPr>
          <w:sz w:val="24"/>
          <w:szCs w:val="24"/>
        </w:rPr>
      </w:pPr>
    </w:p>
    <w:p w14:paraId="0D9E60F7" w14:textId="77777777" w:rsidR="005744A9" w:rsidRPr="00C606EE" w:rsidRDefault="005744A9" w:rsidP="00700259">
      <w:pPr>
        <w:rPr>
          <w:sz w:val="24"/>
          <w:szCs w:val="24"/>
        </w:rPr>
      </w:pPr>
    </w:p>
    <w:p w14:paraId="3F801D20" w14:textId="3A6948EA" w:rsidR="00B77B1E" w:rsidRDefault="00237690" w:rsidP="00B820A0">
      <w:pPr>
        <w:pStyle w:val="Luettelokappale"/>
        <w:numPr>
          <w:ilvl w:val="0"/>
          <w:numId w:val="1"/>
        </w:numPr>
        <w:rPr>
          <w:b/>
          <w:sz w:val="24"/>
          <w:szCs w:val="24"/>
        </w:rPr>
      </w:pPr>
      <w:r>
        <w:rPr>
          <w:b/>
          <w:sz w:val="24"/>
          <w:szCs w:val="24"/>
        </w:rPr>
        <w:t xml:space="preserve">Tiedoksi </w:t>
      </w:r>
    </w:p>
    <w:p w14:paraId="76534346" w14:textId="77777777" w:rsidR="00F90E62" w:rsidRPr="00F90E62" w:rsidRDefault="00F90E62" w:rsidP="00F90E62">
      <w:pPr>
        <w:pStyle w:val="Luettelokappale"/>
        <w:rPr>
          <w:b/>
          <w:sz w:val="24"/>
          <w:szCs w:val="24"/>
        </w:rPr>
      </w:pPr>
    </w:p>
    <w:p w14:paraId="210FDD08" w14:textId="25834D56" w:rsidR="0052206A" w:rsidRPr="00490192" w:rsidRDefault="00F90E62" w:rsidP="00490192">
      <w:pPr>
        <w:spacing w:line="240" w:lineRule="auto"/>
        <w:ind w:left="360"/>
        <w:rPr>
          <w:color w:val="000000" w:themeColor="text1"/>
          <w:sz w:val="24"/>
          <w:szCs w:val="24"/>
        </w:rPr>
      </w:pPr>
      <w:r w:rsidRPr="00490192">
        <w:rPr>
          <w:color w:val="000000" w:themeColor="text1"/>
          <w:sz w:val="24"/>
          <w:szCs w:val="24"/>
        </w:rPr>
        <w:t xml:space="preserve">KUR1-asiassa (etninen profilointi) Poliisihallitus infosi pääsihteeriä, poliisin sisäinen selvitys käynnissä –siirretty POHA ja RONK </w:t>
      </w:r>
      <w:r w:rsidR="00BC6DFE" w:rsidRPr="00490192">
        <w:rPr>
          <w:color w:val="000000" w:themeColor="text1"/>
          <w:sz w:val="24"/>
          <w:szCs w:val="24"/>
        </w:rPr>
        <w:t>käsittely Neuvottelukunta 5/202</w:t>
      </w:r>
      <w:r w:rsidR="00272E26" w:rsidRPr="00490192">
        <w:rPr>
          <w:color w:val="000000" w:themeColor="text1"/>
          <w:sz w:val="24"/>
          <w:szCs w:val="24"/>
        </w:rPr>
        <w:t>2</w:t>
      </w:r>
      <w:r w:rsidR="00490192">
        <w:rPr>
          <w:color w:val="000000" w:themeColor="text1"/>
          <w:sz w:val="24"/>
          <w:szCs w:val="24"/>
        </w:rPr>
        <w:t>)</w:t>
      </w:r>
    </w:p>
    <w:p w14:paraId="7B48340E" w14:textId="0101B8FE" w:rsidR="001576F5" w:rsidRPr="00490192" w:rsidRDefault="00A01CA5" w:rsidP="0052206A">
      <w:pPr>
        <w:spacing w:line="240" w:lineRule="auto"/>
        <w:ind w:left="360"/>
        <w:rPr>
          <w:rStyle w:val="Hyperlinkki"/>
          <w:color w:val="000000" w:themeColor="text1"/>
          <w:sz w:val="24"/>
          <w:szCs w:val="24"/>
          <w:u w:val="none"/>
        </w:rPr>
      </w:pPr>
      <w:r w:rsidRPr="00490192">
        <w:rPr>
          <w:color w:val="000000" w:themeColor="text1"/>
          <w:sz w:val="24"/>
          <w:szCs w:val="24"/>
        </w:rPr>
        <w:t>KUR1 selvitys ei ole kaikilta osiltaan vielä valmis</w:t>
      </w:r>
      <w:r w:rsidR="00233F31" w:rsidRPr="00490192">
        <w:rPr>
          <w:color w:val="000000" w:themeColor="text1"/>
          <w:sz w:val="24"/>
          <w:szCs w:val="24"/>
        </w:rPr>
        <w:t xml:space="preserve">, mutta se </w:t>
      </w:r>
      <w:r w:rsidRPr="00490192">
        <w:rPr>
          <w:color w:val="000000" w:themeColor="text1"/>
          <w:sz w:val="24"/>
          <w:szCs w:val="24"/>
        </w:rPr>
        <w:t xml:space="preserve">tehdään yhdenvertaisuusvaltuutun edellytysten mukaan ja asian nostaminen RONKiin on yksi poliisihallituksen toimenpide. </w:t>
      </w:r>
      <w:r w:rsidR="00233F31" w:rsidRPr="00490192">
        <w:rPr>
          <w:color w:val="000000" w:themeColor="text1"/>
          <w:sz w:val="24"/>
          <w:szCs w:val="24"/>
        </w:rPr>
        <w:br/>
      </w:r>
      <w:r w:rsidRPr="00490192">
        <w:rPr>
          <w:color w:val="000000" w:themeColor="text1"/>
          <w:sz w:val="24"/>
          <w:szCs w:val="24"/>
        </w:rPr>
        <w:t xml:space="preserve">Keskustelua käytiin RONKIn osallisuudesta järjestöjen ja poliisin yhteystyöhön. </w:t>
      </w:r>
      <w:r w:rsidR="00272E26" w:rsidRPr="00490192">
        <w:rPr>
          <w:color w:val="000000" w:themeColor="text1"/>
          <w:sz w:val="24"/>
          <w:szCs w:val="24"/>
        </w:rPr>
        <w:br/>
      </w:r>
    </w:p>
    <w:p w14:paraId="56C22D53" w14:textId="7E0E7FD2" w:rsidR="00DD5A6E" w:rsidRPr="00490192" w:rsidRDefault="00BC6DFE" w:rsidP="00490192">
      <w:pPr>
        <w:ind w:firstLine="360"/>
        <w:rPr>
          <w:rStyle w:val="Hyperlinkki"/>
          <w:color w:val="000000" w:themeColor="text1"/>
          <w:sz w:val="24"/>
          <w:szCs w:val="24"/>
          <w:u w:val="none"/>
        </w:rPr>
      </w:pPr>
      <w:r w:rsidRPr="00490192">
        <w:rPr>
          <w:rStyle w:val="Hyperlinkki"/>
          <w:color w:val="000000" w:themeColor="text1"/>
          <w:sz w:val="24"/>
          <w:szCs w:val="24"/>
          <w:u w:val="none"/>
        </w:rPr>
        <w:t>Menneet tapahtumat:</w:t>
      </w:r>
    </w:p>
    <w:p w14:paraId="3FE07718" w14:textId="77777777" w:rsidR="0052206A" w:rsidRPr="00490192" w:rsidRDefault="004149B1" w:rsidP="00490192">
      <w:pPr>
        <w:ind w:firstLine="360"/>
        <w:rPr>
          <w:rStyle w:val="Hyperlinkki"/>
          <w:color w:val="000000" w:themeColor="text1"/>
          <w:sz w:val="24"/>
          <w:szCs w:val="24"/>
          <w:u w:val="none"/>
        </w:rPr>
      </w:pPr>
      <w:r w:rsidRPr="00490192">
        <w:rPr>
          <w:rStyle w:val="Hyperlinkki"/>
          <w:color w:val="000000" w:themeColor="text1"/>
          <w:sz w:val="24"/>
          <w:szCs w:val="24"/>
          <w:u w:val="none"/>
        </w:rPr>
        <w:t>12.-13.9.  HELSINKI: Valtakunnalliset Romaniasiain neuvottelukuntien neuvottelupäivät, STM</w:t>
      </w:r>
    </w:p>
    <w:p w14:paraId="1EFCD185" w14:textId="074BE16D" w:rsidR="00EF3966" w:rsidRDefault="008D47C9" w:rsidP="0052206A">
      <w:pPr>
        <w:ind w:left="360"/>
        <w:rPr>
          <w:rStyle w:val="Hyperlinkki"/>
          <w:color w:val="000000" w:themeColor="text1"/>
          <w:sz w:val="24"/>
          <w:szCs w:val="24"/>
          <w:u w:val="none"/>
        </w:rPr>
      </w:pPr>
      <w:r w:rsidRPr="00490192">
        <w:rPr>
          <w:rStyle w:val="Hyperlinkki"/>
          <w:color w:val="000000" w:themeColor="text1"/>
          <w:sz w:val="24"/>
          <w:szCs w:val="24"/>
          <w:u w:val="none"/>
        </w:rPr>
        <w:t>Neuvottelupäivät kuita</w:t>
      </w:r>
      <w:r w:rsidR="00EF3966" w:rsidRPr="00490192">
        <w:rPr>
          <w:rStyle w:val="Hyperlinkki"/>
          <w:color w:val="000000" w:themeColor="text1"/>
          <w:sz w:val="24"/>
          <w:szCs w:val="24"/>
          <w:u w:val="none"/>
        </w:rPr>
        <w:t>ttiin pidetyiksi. Kehittämisehdotukset on otettu huomioon ja tallenne</w:t>
      </w:r>
      <w:r w:rsidR="00EF3966" w:rsidRPr="0052206A">
        <w:rPr>
          <w:rStyle w:val="Hyperlinkki"/>
          <w:color w:val="000000" w:themeColor="text1"/>
          <w:sz w:val="24"/>
          <w:szCs w:val="24"/>
          <w:u w:val="none"/>
        </w:rPr>
        <w:t xml:space="preserve"> </w:t>
      </w:r>
      <w:r w:rsidR="004A13B4" w:rsidRPr="0052206A">
        <w:rPr>
          <w:rStyle w:val="Hyperlinkki"/>
          <w:color w:val="000000" w:themeColor="text1"/>
          <w:sz w:val="24"/>
          <w:szCs w:val="24"/>
          <w:u w:val="none"/>
        </w:rPr>
        <w:t>neuvottelupäivistä on katsottavissa Helsingin kaupungin sivuilta 5.10. s</w:t>
      </w:r>
      <w:r>
        <w:rPr>
          <w:rStyle w:val="Hyperlinkki"/>
          <w:color w:val="000000" w:themeColor="text1"/>
          <w:sz w:val="24"/>
          <w:szCs w:val="24"/>
          <w:u w:val="none"/>
        </w:rPr>
        <w:t>aakka. Neuvottelupäivien esity</w:t>
      </w:r>
      <w:r w:rsidR="004A13B4" w:rsidRPr="0052206A">
        <w:rPr>
          <w:rStyle w:val="Hyperlinkki"/>
          <w:color w:val="000000" w:themeColor="text1"/>
          <w:sz w:val="24"/>
          <w:szCs w:val="24"/>
          <w:u w:val="none"/>
        </w:rPr>
        <w:t>sten aiheina oli muun muassa uusi ESR-rahoituskausi, useita romanipolitiikan kannalta tärkeitä aiheita, ROMPO3, sekä järjestöjen rooli kansallisessa toiminnassa. Esitykset on jaettu kaik</w:t>
      </w:r>
      <w:r>
        <w:rPr>
          <w:rStyle w:val="Hyperlinkki"/>
          <w:color w:val="000000" w:themeColor="text1"/>
          <w:sz w:val="24"/>
          <w:szCs w:val="24"/>
          <w:u w:val="none"/>
        </w:rPr>
        <w:t>ille osallistujille, ja yhteenveto</w:t>
      </w:r>
      <w:r w:rsidR="006A4C3B">
        <w:rPr>
          <w:rStyle w:val="Hyperlinkki"/>
          <w:color w:val="000000" w:themeColor="text1"/>
          <w:sz w:val="24"/>
          <w:szCs w:val="24"/>
          <w:u w:val="none"/>
        </w:rPr>
        <w:t xml:space="preserve"> on julkaistu sivustolla </w:t>
      </w:r>
      <w:hyperlink r:id="rId10" w:history="1">
        <w:r w:rsidR="00EA7817" w:rsidRPr="00EA7817">
          <w:rPr>
            <w:rStyle w:val="Hyperlinkki"/>
            <w:sz w:val="24"/>
            <w:szCs w:val="24"/>
          </w:rPr>
          <w:t>Ajankohtaista - (romani.fi)</w:t>
        </w:r>
      </w:hyperlink>
    </w:p>
    <w:p w14:paraId="2A846E6D" w14:textId="6A984F37" w:rsidR="006A4C3B" w:rsidRPr="0052206A" w:rsidRDefault="006A4C3B" w:rsidP="0052206A">
      <w:pPr>
        <w:ind w:left="360"/>
        <w:rPr>
          <w:rStyle w:val="Hyperlinkki"/>
          <w:color w:val="000000" w:themeColor="text1"/>
          <w:sz w:val="20"/>
          <w:u w:val="none"/>
        </w:rPr>
      </w:pPr>
    </w:p>
    <w:p w14:paraId="331B05A9" w14:textId="77777777" w:rsidR="00EF3966" w:rsidRPr="00EF3966" w:rsidRDefault="00EF3966" w:rsidP="00EF3966">
      <w:pPr>
        <w:pStyle w:val="Luettelokappale"/>
        <w:rPr>
          <w:rStyle w:val="Hyperlinkki"/>
          <w:color w:val="000000" w:themeColor="text1"/>
          <w:sz w:val="20"/>
          <w:u w:val="none"/>
        </w:rPr>
      </w:pPr>
    </w:p>
    <w:p w14:paraId="4DBAB961" w14:textId="77777777" w:rsidR="0052206A" w:rsidRPr="00490192" w:rsidRDefault="004149B1" w:rsidP="00490192">
      <w:pPr>
        <w:ind w:firstLine="360"/>
        <w:rPr>
          <w:rStyle w:val="Hyperlinkki"/>
          <w:color w:val="auto"/>
          <w:sz w:val="24"/>
          <w:szCs w:val="24"/>
          <w:u w:val="none"/>
        </w:rPr>
      </w:pPr>
      <w:r w:rsidRPr="00490192">
        <w:rPr>
          <w:rStyle w:val="Hyperlinkki"/>
          <w:color w:val="auto"/>
          <w:sz w:val="24"/>
          <w:szCs w:val="24"/>
          <w:u w:val="none"/>
        </w:rPr>
        <w:t>14.-15.9. 6th ADI-ROM meeting, Galway, Ireland (Euroopan neuvosto</w:t>
      </w:r>
      <w:r w:rsidR="00DB7F35" w:rsidRPr="00490192">
        <w:rPr>
          <w:rStyle w:val="Hyperlinkki"/>
          <w:color w:val="auto"/>
          <w:sz w:val="24"/>
          <w:szCs w:val="24"/>
          <w:u w:val="none"/>
        </w:rPr>
        <w:t>), pääsihteeri</w:t>
      </w:r>
      <w:r w:rsidR="00BC6DFE" w:rsidRPr="00490192">
        <w:rPr>
          <w:rStyle w:val="Hyperlinkki"/>
          <w:color w:val="auto"/>
          <w:sz w:val="24"/>
          <w:szCs w:val="24"/>
          <w:u w:val="none"/>
        </w:rPr>
        <w:t xml:space="preserve"> etänä</w:t>
      </w:r>
    </w:p>
    <w:p w14:paraId="7576B744" w14:textId="14632EBB" w:rsidR="00DB7F35" w:rsidRPr="0052206A" w:rsidRDefault="004A13B4" w:rsidP="0052206A">
      <w:pPr>
        <w:ind w:left="360"/>
        <w:rPr>
          <w:rStyle w:val="Hyperlinkki"/>
          <w:color w:val="auto"/>
          <w:sz w:val="20"/>
          <w:u w:val="none"/>
        </w:rPr>
      </w:pPr>
      <w:r w:rsidRPr="00490192">
        <w:rPr>
          <w:rStyle w:val="Hyperlinkki"/>
          <w:color w:val="auto"/>
          <w:sz w:val="24"/>
          <w:szCs w:val="24"/>
          <w:u w:val="none"/>
        </w:rPr>
        <w:t xml:space="preserve">ADI-ROM </w:t>
      </w:r>
      <w:r w:rsidR="008D47C9" w:rsidRPr="00490192">
        <w:rPr>
          <w:rStyle w:val="Hyperlinkki"/>
          <w:color w:val="auto"/>
          <w:sz w:val="24"/>
          <w:szCs w:val="24"/>
          <w:u w:val="none"/>
        </w:rPr>
        <w:t xml:space="preserve">tekee </w:t>
      </w:r>
      <w:r w:rsidR="00EA7817" w:rsidRPr="00490192">
        <w:rPr>
          <w:rStyle w:val="Hyperlinkki"/>
          <w:color w:val="auto"/>
          <w:sz w:val="24"/>
          <w:szCs w:val="24"/>
          <w:u w:val="none"/>
        </w:rPr>
        <w:t>temaattisia tarkastelu</w:t>
      </w:r>
      <w:r w:rsidR="008D47C9" w:rsidRPr="00490192">
        <w:rPr>
          <w:rStyle w:val="Hyperlinkki"/>
          <w:color w:val="auto"/>
          <w:sz w:val="24"/>
          <w:szCs w:val="24"/>
          <w:u w:val="none"/>
        </w:rPr>
        <w:t xml:space="preserve">vierailuja eri </w:t>
      </w:r>
      <w:r w:rsidRPr="00490192">
        <w:rPr>
          <w:rStyle w:val="Hyperlinkki"/>
          <w:color w:val="auto"/>
          <w:sz w:val="24"/>
          <w:szCs w:val="24"/>
          <w:u w:val="none"/>
        </w:rPr>
        <w:t>maihin.</w:t>
      </w:r>
      <w:r w:rsidRPr="0052206A">
        <w:rPr>
          <w:rStyle w:val="Hyperlinkki"/>
          <w:color w:val="auto"/>
          <w:sz w:val="24"/>
          <w:szCs w:val="24"/>
          <w:u w:val="none"/>
        </w:rPr>
        <w:t xml:space="preserve"> Kreikka on perunut maavierailunsa, ja pääsihteer</w:t>
      </w:r>
      <w:r w:rsidR="00233F31">
        <w:rPr>
          <w:rStyle w:val="Hyperlinkki"/>
          <w:color w:val="auto"/>
          <w:sz w:val="24"/>
          <w:szCs w:val="24"/>
          <w:u w:val="none"/>
        </w:rPr>
        <w:t xml:space="preserve">i on ilmoittanut Suomen olevan halukas </w:t>
      </w:r>
      <w:r w:rsidR="006A4C3B">
        <w:rPr>
          <w:rStyle w:val="Hyperlinkki"/>
          <w:color w:val="auto"/>
          <w:sz w:val="24"/>
          <w:szCs w:val="24"/>
          <w:u w:val="none"/>
        </w:rPr>
        <w:t xml:space="preserve">osallistumaan </w:t>
      </w:r>
      <w:r w:rsidR="00233F31">
        <w:rPr>
          <w:rStyle w:val="Hyperlinkki"/>
          <w:color w:val="auto"/>
          <w:sz w:val="24"/>
          <w:szCs w:val="24"/>
          <w:u w:val="none"/>
        </w:rPr>
        <w:t>maavierailuun, joka kohdistuu Puolaan 2023 alussa</w:t>
      </w:r>
      <w:r w:rsidRPr="0052206A">
        <w:rPr>
          <w:rStyle w:val="Hyperlinkki"/>
          <w:color w:val="auto"/>
          <w:sz w:val="24"/>
          <w:szCs w:val="24"/>
          <w:u w:val="none"/>
        </w:rPr>
        <w:t>. ADI-ROMin tapaamisessa on nostettu esille erityisesti päihdeongelmat ja –työ, ja tämän vuoksi pääsihteeri on nostanut Suomen Romanifoorumin toiminnan hyvänä esimerkkinä esille.</w:t>
      </w:r>
    </w:p>
    <w:p w14:paraId="66619008" w14:textId="0C3E94F4" w:rsidR="00DB7F35" w:rsidRDefault="00DB7F35" w:rsidP="00DB7F35">
      <w:pPr>
        <w:pStyle w:val="Luettelokappale"/>
        <w:rPr>
          <w:rStyle w:val="Hyperlinkki"/>
          <w:color w:val="auto"/>
          <w:sz w:val="20"/>
          <w:u w:val="none"/>
        </w:rPr>
      </w:pPr>
    </w:p>
    <w:p w14:paraId="57E4FBD4" w14:textId="7D23A4AC" w:rsidR="00490192" w:rsidRPr="00490192" w:rsidRDefault="00490192" w:rsidP="00BD7278">
      <w:pPr>
        <w:ind w:firstLine="360"/>
        <w:rPr>
          <w:rStyle w:val="Hyperlinkki"/>
          <w:color w:val="auto"/>
          <w:sz w:val="24"/>
          <w:szCs w:val="24"/>
          <w:u w:val="none"/>
        </w:rPr>
      </w:pPr>
      <w:r w:rsidRPr="00490192">
        <w:rPr>
          <w:rStyle w:val="Hyperlinkki"/>
          <w:color w:val="auto"/>
          <w:sz w:val="24"/>
          <w:szCs w:val="24"/>
          <w:u w:val="none"/>
        </w:rPr>
        <w:t xml:space="preserve">Tulevat tapahtumat: </w:t>
      </w:r>
    </w:p>
    <w:p w14:paraId="070D1478" w14:textId="77777777" w:rsidR="0052206A" w:rsidRPr="0061752E" w:rsidRDefault="006D664A" w:rsidP="00BD7278">
      <w:pPr>
        <w:ind w:firstLine="360"/>
        <w:rPr>
          <w:rStyle w:val="Hyperlinkki"/>
          <w:color w:val="auto"/>
          <w:sz w:val="24"/>
          <w:szCs w:val="24"/>
          <w:u w:val="none"/>
        </w:rPr>
      </w:pPr>
      <w:r w:rsidRPr="0061752E">
        <w:rPr>
          <w:rStyle w:val="Hyperlinkki"/>
          <w:color w:val="auto"/>
          <w:sz w:val="24"/>
          <w:szCs w:val="24"/>
          <w:u w:val="none"/>
        </w:rPr>
        <w:t xml:space="preserve">25.-26.10. </w:t>
      </w:r>
      <w:r w:rsidR="00EB12F0" w:rsidRPr="0061752E">
        <w:rPr>
          <w:rStyle w:val="Hyperlinkki"/>
          <w:color w:val="auto"/>
          <w:sz w:val="24"/>
          <w:szCs w:val="24"/>
          <w:u w:val="none"/>
        </w:rPr>
        <w:t>15th European Platform for Roma inclusion</w:t>
      </w:r>
      <w:r w:rsidRPr="0061752E">
        <w:rPr>
          <w:rStyle w:val="Hyperlinkki"/>
          <w:color w:val="auto"/>
          <w:sz w:val="24"/>
          <w:szCs w:val="24"/>
          <w:u w:val="none"/>
        </w:rPr>
        <w:t>, Prague (hybrid)</w:t>
      </w:r>
      <w:r w:rsidR="00E4184D" w:rsidRPr="0061752E">
        <w:rPr>
          <w:rStyle w:val="Hyperlinkki"/>
          <w:color w:val="auto"/>
          <w:sz w:val="24"/>
          <w:szCs w:val="24"/>
          <w:u w:val="none"/>
        </w:rPr>
        <w:t xml:space="preserve">, </w:t>
      </w:r>
      <w:r w:rsidR="00647EF4" w:rsidRPr="0061752E">
        <w:rPr>
          <w:rStyle w:val="Hyperlinkki"/>
          <w:color w:val="auto"/>
          <w:sz w:val="24"/>
          <w:szCs w:val="24"/>
          <w:u w:val="none"/>
        </w:rPr>
        <w:t xml:space="preserve">Euroopan </w:t>
      </w:r>
      <w:r w:rsidR="0052206A" w:rsidRPr="0061752E">
        <w:rPr>
          <w:rStyle w:val="Hyperlinkki"/>
          <w:color w:val="auto"/>
          <w:sz w:val="24"/>
          <w:szCs w:val="24"/>
          <w:u w:val="none"/>
        </w:rPr>
        <w:t>unioni</w:t>
      </w:r>
    </w:p>
    <w:p w14:paraId="38381081" w14:textId="0D1EE27F" w:rsidR="008D47C9" w:rsidRPr="008D47C9" w:rsidRDefault="004A13B4" w:rsidP="008D47C9">
      <w:pPr>
        <w:ind w:left="360"/>
        <w:rPr>
          <w:rStyle w:val="Hyperlinkki"/>
          <w:color w:val="auto"/>
          <w:sz w:val="20"/>
          <w:u w:val="none"/>
        </w:rPr>
      </w:pPr>
      <w:r w:rsidRPr="00490192">
        <w:rPr>
          <w:rStyle w:val="Hyperlinkki"/>
          <w:color w:val="auto"/>
          <w:sz w:val="24"/>
          <w:szCs w:val="24"/>
          <w:u w:val="none"/>
        </w:rPr>
        <w:t>Komission työryhmä valvoo EU –jäsenmaiden romanipoliittisten ohjelmien toteutumista. Jokaisella jäsenmaal</w:t>
      </w:r>
      <w:r w:rsidR="00EA7817" w:rsidRPr="00490192">
        <w:rPr>
          <w:rStyle w:val="Hyperlinkki"/>
          <w:color w:val="auto"/>
          <w:sz w:val="24"/>
          <w:szCs w:val="24"/>
          <w:u w:val="none"/>
        </w:rPr>
        <w:t xml:space="preserve">la on yksi kansallinen edustaja (NRCP=National Roma Contact Point). </w:t>
      </w:r>
      <w:r w:rsidRPr="00490192">
        <w:rPr>
          <w:rStyle w:val="Hyperlinkki"/>
          <w:color w:val="auto"/>
          <w:sz w:val="24"/>
          <w:szCs w:val="24"/>
          <w:u w:val="none"/>
        </w:rPr>
        <w:t xml:space="preserve"> Suomesta se on aina </w:t>
      </w:r>
      <w:r w:rsidR="00EA7817" w:rsidRPr="00490192">
        <w:rPr>
          <w:rStyle w:val="Hyperlinkki"/>
          <w:color w:val="auto"/>
          <w:sz w:val="24"/>
          <w:szCs w:val="24"/>
          <w:u w:val="none"/>
        </w:rPr>
        <w:t xml:space="preserve">vastuuministeriö STM:n romanipolitiikan virkamies eli </w:t>
      </w:r>
      <w:r w:rsidRPr="00490192">
        <w:rPr>
          <w:rStyle w:val="Hyperlinkki"/>
          <w:color w:val="auto"/>
          <w:sz w:val="24"/>
          <w:szCs w:val="24"/>
          <w:u w:val="none"/>
        </w:rPr>
        <w:t xml:space="preserve">RONKin pääsihteeri. </w:t>
      </w:r>
      <w:r w:rsidR="00EA7817" w:rsidRPr="00490192">
        <w:rPr>
          <w:rStyle w:val="Hyperlinkki"/>
          <w:color w:val="auto"/>
          <w:sz w:val="24"/>
          <w:szCs w:val="24"/>
          <w:u w:val="none"/>
        </w:rPr>
        <w:t xml:space="preserve">Pääsihteerin lisäksi Suomea edustavat alueellisen romanityön puolesta </w:t>
      </w:r>
      <w:r w:rsidR="00EA7817">
        <w:rPr>
          <w:rStyle w:val="Hyperlinkki"/>
          <w:color w:val="auto"/>
          <w:sz w:val="24"/>
          <w:szCs w:val="24"/>
          <w:u w:val="none"/>
        </w:rPr>
        <w:t>Kajaanin paikallisromanityöryhmän pj Jenni Kettunen ja sihteeri Ramona Grönstrand.</w:t>
      </w:r>
    </w:p>
    <w:p w14:paraId="5EFB55D1" w14:textId="77777777" w:rsidR="008D47C9" w:rsidRDefault="008D47C9" w:rsidP="008D47C9">
      <w:pPr>
        <w:ind w:left="360"/>
        <w:rPr>
          <w:rStyle w:val="Hyperlinkki"/>
          <w:color w:val="auto"/>
          <w:sz w:val="20"/>
          <w:u w:val="none"/>
        </w:rPr>
      </w:pPr>
    </w:p>
    <w:p w14:paraId="50AAA50B" w14:textId="73C76F24" w:rsidR="008D47C9" w:rsidRPr="008D47C9" w:rsidRDefault="008D47C9" w:rsidP="008D47C9">
      <w:pPr>
        <w:pStyle w:val="Luettelokappale"/>
        <w:numPr>
          <w:ilvl w:val="0"/>
          <w:numId w:val="39"/>
        </w:numPr>
        <w:rPr>
          <w:rStyle w:val="Hyperlinkki"/>
          <w:color w:val="auto"/>
          <w:sz w:val="20"/>
          <w:u w:val="none"/>
        </w:rPr>
      </w:pPr>
      <w:r>
        <w:rPr>
          <w:rStyle w:val="Hyperlinkki"/>
          <w:color w:val="auto"/>
          <w:sz w:val="20"/>
          <w:u w:val="none"/>
        </w:rPr>
        <w:t xml:space="preserve">Vuonna 2023 </w:t>
      </w:r>
      <w:r w:rsidR="00407BCA" w:rsidRPr="008D47C9">
        <w:rPr>
          <w:rStyle w:val="Hyperlinkki"/>
          <w:color w:val="auto"/>
          <w:sz w:val="20"/>
          <w:u w:val="none"/>
        </w:rPr>
        <w:t>julkaistaan teos</w:t>
      </w:r>
      <w:r>
        <w:rPr>
          <w:rStyle w:val="Hyperlinkki"/>
          <w:color w:val="auto"/>
          <w:sz w:val="20"/>
          <w:u w:val="none"/>
        </w:rPr>
        <w:t xml:space="preserve"> romaniväestölle</w:t>
      </w:r>
      <w:r w:rsidR="00407BCA" w:rsidRPr="008D47C9">
        <w:rPr>
          <w:rStyle w:val="Hyperlinkki"/>
          <w:color w:val="auto"/>
          <w:sz w:val="20"/>
          <w:u w:val="none"/>
        </w:rPr>
        <w:t xml:space="preserve"> </w:t>
      </w:r>
      <w:r>
        <w:rPr>
          <w:rStyle w:val="Hyperlinkki"/>
          <w:color w:val="auto"/>
          <w:sz w:val="20"/>
          <w:u w:val="none"/>
        </w:rPr>
        <w:t>tiedottamisesta korona-aikana</w:t>
      </w:r>
      <w:r w:rsidR="00407BCA" w:rsidRPr="008D47C9">
        <w:rPr>
          <w:rStyle w:val="Hyperlinkki"/>
          <w:color w:val="auto"/>
          <w:sz w:val="20"/>
          <w:u w:val="none"/>
        </w:rPr>
        <w:t>. Tästä tulossa THL:llä selvitys, j</w:t>
      </w:r>
      <w:r>
        <w:rPr>
          <w:rStyle w:val="Hyperlinkki"/>
          <w:color w:val="auto"/>
          <w:sz w:val="20"/>
          <w:u w:val="none"/>
        </w:rPr>
        <w:t>a selvitykseen palataan.</w:t>
      </w:r>
    </w:p>
    <w:p w14:paraId="44FF9E78" w14:textId="77777777" w:rsidR="008D47C9" w:rsidRPr="008D47C9" w:rsidRDefault="008D47C9" w:rsidP="008D47C9">
      <w:pPr>
        <w:rPr>
          <w:rStyle w:val="Hyperlinkki"/>
          <w:color w:val="auto"/>
          <w:sz w:val="20"/>
          <w:u w:val="none"/>
        </w:rPr>
      </w:pPr>
    </w:p>
    <w:p w14:paraId="30E6C3EA" w14:textId="67C1B218" w:rsidR="00407BCA" w:rsidRPr="008D47C9" w:rsidRDefault="008D47C9" w:rsidP="008D47C9">
      <w:pPr>
        <w:pStyle w:val="Luettelokappale"/>
        <w:numPr>
          <w:ilvl w:val="0"/>
          <w:numId w:val="39"/>
        </w:numPr>
        <w:rPr>
          <w:rStyle w:val="Hyperlinkki"/>
          <w:color w:val="auto"/>
          <w:sz w:val="20"/>
          <w:u w:val="none"/>
        </w:rPr>
      </w:pPr>
      <w:r>
        <w:rPr>
          <w:rStyle w:val="Hyperlinkki"/>
          <w:color w:val="auto"/>
          <w:sz w:val="20"/>
          <w:u w:val="none"/>
        </w:rPr>
        <w:t xml:space="preserve">Itsenäisyyspäivän seremonia pyritään järjestämään. Delegaatioksi ehdotettu </w:t>
      </w:r>
      <w:r w:rsidR="00233F31">
        <w:rPr>
          <w:rStyle w:val="Hyperlinkki"/>
          <w:color w:val="auto"/>
          <w:sz w:val="20"/>
          <w:u w:val="none"/>
        </w:rPr>
        <w:t xml:space="preserve">eri sukupolvia, nuoria ja ikääntyneempiä </w:t>
      </w:r>
    </w:p>
    <w:p w14:paraId="5CEECAC7" w14:textId="77777777" w:rsidR="00BD7278" w:rsidRDefault="00BD7278" w:rsidP="00513DCF">
      <w:pPr>
        <w:ind w:left="720"/>
        <w:rPr>
          <w:rStyle w:val="Hyperlinkki"/>
          <w:color w:val="auto"/>
          <w:sz w:val="20"/>
          <w:u w:val="none"/>
        </w:rPr>
      </w:pPr>
    </w:p>
    <w:p w14:paraId="5F2C1C08" w14:textId="3D3B83A7" w:rsidR="00044428" w:rsidRPr="00513DCF" w:rsidRDefault="00BD7278" w:rsidP="00513DCF">
      <w:pPr>
        <w:ind w:left="720"/>
        <w:rPr>
          <w:sz w:val="20"/>
        </w:rPr>
      </w:pPr>
      <w:r>
        <w:rPr>
          <w:rStyle w:val="Hyperlinkki"/>
          <w:color w:val="auto"/>
          <w:sz w:val="20"/>
          <w:u w:val="none"/>
        </w:rPr>
        <w:t xml:space="preserve">Seuraavat kokoukset: </w:t>
      </w:r>
      <w:r w:rsidR="004815A5" w:rsidRPr="00407BCA">
        <w:rPr>
          <w:rStyle w:val="Hyperlinkki"/>
          <w:color w:val="auto"/>
          <w:sz w:val="20"/>
          <w:u w:val="none"/>
        </w:rPr>
        <w:br/>
      </w:r>
      <w:r w:rsidR="000C175F" w:rsidRPr="00DC6F46">
        <w:rPr>
          <w:szCs w:val="22"/>
        </w:rPr>
        <w:t>Työvaliokunta 5/2022 to 10.11. klo 13-14.30</w:t>
      </w:r>
      <w:r w:rsidR="00E87C15" w:rsidRPr="00DC6F46">
        <w:rPr>
          <w:szCs w:val="22"/>
        </w:rPr>
        <w:tab/>
      </w:r>
    </w:p>
    <w:p w14:paraId="055228D0" w14:textId="7E58FF27" w:rsidR="00E87C15" w:rsidRPr="00DC6F46" w:rsidRDefault="00E87C15" w:rsidP="00DB7F35">
      <w:pPr>
        <w:ind w:firstLine="720"/>
        <w:rPr>
          <w:szCs w:val="22"/>
        </w:rPr>
      </w:pPr>
      <w:r w:rsidRPr="00DC6F46">
        <w:rPr>
          <w:szCs w:val="22"/>
        </w:rPr>
        <w:t>Neuvottelukunta 5/2022 to 17.11. klo 13-15</w:t>
      </w:r>
    </w:p>
    <w:p w14:paraId="54E493C9" w14:textId="6FF44E25" w:rsidR="00F94034" w:rsidRPr="00DC6F46" w:rsidRDefault="00F94034" w:rsidP="00F94034">
      <w:pPr>
        <w:rPr>
          <w:szCs w:val="22"/>
        </w:rPr>
      </w:pPr>
    </w:p>
    <w:p w14:paraId="4E0511F6" w14:textId="7FF279DD" w:rsidR="004A13B4" w:rsidRDefault="004A13B4" w:rsidP="004A13B4">
      <w:pPr>
        <w:pStyle w:val="Luettelokappale"/>
        <w:ind w:left="360"/>
        <w:rPr>
          <w:sz w:val="24"/>
          <w:szCs w:val="24"/>
        </w:rPr>
      </w:pPr>
      <w:r w:rsidRPr="00F73413">
        <w:rPr>
          <w:rStyle w:val="Hyperlinkki"/>
          <w:b/>
          <w:color w:val="000000" w:themeColor="text1"/>
          <w:sz w:val="24"/>
          <w:szCs w:val="24"/>
          <w:u w:val="none"/>
        </w:rPr>
        <w:t>Päätös:</w:t>
      </w:r>
      <w:r>
        <w:rPr>
          <w:rStyle w:val="Hyperlinkki"/>
          <w:b/>
          <w:color w:val="000000" w:themeColor="text1"/>
          <w:sz w:val="24"/>
          <w:szCs w:val="24"/>
          <w:u w:val="none"/>
        </w:rPr>
        <w:t xml:space="preserve"> </w:t>
      </w:r>
      <w:r>
        <w:rPr>
          <w:rStyle w:val="Hyperlinkki"/>
          <w:color w:val="000000" w:themeColor="text1"/>
          <w:sz w:val="24"/>
          <w:szCs w:val="24"/>
          <w:u w:val="none"/>
        </w:rPr>
        <w:t>Neuvottelukunta kävi keskustelun tapahtumis</w:t>
      </w:r>
      <w:r w:rsidR="008204B2">
        <w:rPr>
          <w:rStyle w:val="Hyperlinkki"/>
          <w:color w:val="000000" w:themeColor="text1"/>
          <w:sz w:val="24"/>
          <w:szCs w:val="24"/>
          <w:u w:val="none"/>
        </w:rPr>
        <w:t>ta ja merkitsee kuullun tiedoksi</w:t>
      </w:r>
      <w:r>
        <w:rPr>
          <w:rStyle w:val="Hyperlinkki"/>
          <w:color w:val="000000" w:themeColor="text1"/>
          <w:sz w:val="24"/>
          <w:szCs w:val="24"/>
          <w:u w:val="none"/>
        </w:rPr>
        <w:t>.</w:t>
      </w:r>
    </w:p>
    <w:p w14:paraId="12DCFBA9" w14:textId="7FE4D029" w:rsidR="003D0F74" w:rsidRDefault="003D0F74" w:rsidP="00237690">
      <w:pPr>
        <w:rPr>
          <w:b/>
          <w:sz w:val="24"/>
          <w:szCs w:val="24"/>
        </w:rPr>
      </w:pPr>
    </w:p>
    <w:p w14:paraId="32F90405" w14:textId="0E93A905" w:rsidR="00A81037" w:rsidRDefault="00237690" w:rsidP="00F90E62">
      <w:pPr>
        <w:pStyle w:val="Luettelokappale"/>
        <w:numPr>
          <w:ilvl w:val="0"/>
          <w:numId w:val="1"/>
        </w:numPr>
        <w:rPr>
          <w:b/>
          <w:sz w:val="24"/>
          <w:szCs w:val="24"/>
        </w:rPr>
      </w:pPr>
      <w:r>
        <w:rPr>
          <w:b/>
          <w:sz w:val="24"/>
          <w:szCs w:val="24"/>
        </w:rPr>
        <w:t xml:space="preserve"> </w:t>
      </w:r>
      <w:r w:rsidR="008E44B2" w:rsidRPr="00237690">
        <w:rPr>
          <w:b/>
          <w:sz w:val="24"/>
          <w:szCs w:val="24"/>
        </w:rPr>
        <w:t xml:space="preserve">Kokouksen päättäminen </w:t>
      </w:r>
    </w:p>
    <w:p w14:paraId="5F7A9359" w14:textId="280DA935" w:rsidR="002A22C1" w:rsidRDefault="002A22C1" w:rsidP="008D4D2F">
      <w:pPr>
        <w:rPr>
          <w:sz w:val="24"/>
          <w:szCs w:val="24"/>
        </w:rPr>
      </w:pPr>
    </w:p>
    <w:p w14:paraId="2F2126BA" w14:textId="76E34B24" w:rsidR="005D3EE5" w:rsidRDefault="004A13B4" w:rsidP="008D4D2F">
      <w:pPr>
        <w:rPr>
          <w:sz w:val="24"/>
          <w:szCs w:val="24"/>
        </w:rPr>
      </w:pPr>
      <w:r>
        <w:rPr>
          <w:sz w:val="24"/>
          <w:szCs w:val="24"/>
        </w:rPr>
        <w:t xml:space="preserve">Varapuheenjohtaja päätti kokouksen klo </w:t>
      </w:r>
      <w:r w:rsidR="005D3EE5">
        <w:rPr>
          <w:sz w:val="24"/>
          <w:szCs w:val="24"/>
        </w:rPr>
        <w:t>11.05.</w:t>
      </w:r>
      <w:r>
        <w:rPr>
          <w:sz w:val="24"/>
          <w:szCs w:val="24"/>
        </w:rPr>
        <w:br/>
      </w:r>
    </w:p>
    <w:p w14:paraId="2CA4F692" w14:textId="0493D5FF" w:rsidR="008B7BB7" w:rsidRDefault="00F8032E" w:rsidP="00BD7278">
      <w:pPr>
        <w:ind w:left="1300" w:hanging="1300"/>
        <w:rPr>
          <w:sz w:val="24"/>
          <w:szCs w:val="24"/>
        </w:rPr>
      </w:pPr>
      <w:r w:rsidRPr="00312177">
        <w:rPr>
          <w:sz w:val="24"/>
          <w:szCs w:val="24"/>
        </w:rPr>
        <w:t>LIITTEET</w:t>
      </w:r>
      <w:r w:rsidRPr="00312177">
        <w:rPr>
          <w:sz w:val="24"/>
          <w:szCs w:val="24"/>
        </w:rPr>
        <w:tab/>
      </w:r>
      <w:r w:rsidR="00BC6DFE">
        <w:rPr>
          <w:sz w:val="24"/>
          <w:szCs w:val="24"/>
        </w:rPr>
        <w:t xml:space="preserve">RONK/3 </w:t>
      </w:r>
      <w:r w:rsidR="001B3B27">
        <w:rPr>
          <w:sz w:val="24"/>
          <w:szCs w:val="24"/>
        </w:rPr>
        <w:t>pöytäkirja</w:t>
      </w:r>
      <w:r w:rsidR="00BC6DFE">
        <w:rPr>
          <w:sz w:val="24"/>
          <w:szCs w:val="24"/>
        </w:rPr>
        <w:t>,</w:t>
      </w:r>
      <w:r w:rsidR="003621EA">
        <w:rPr>
          <w:sz w:val="24"/>
          <w:szCs w:val="24"/>
        </w:rPr>
        <w:t xml:space="preserve"> </w:t>
      </w:r>
      <w:r w:rsidR="00BC6DFE">
        <w:rPr>
          <w:sz w:val="24"/>
          <w:szCs w:val="24"/>
        </w:rPr>
        <w:t>Rompo3 luonnos, Taustapaperi neuvottelukunnan kokoonpanosta</w:t>
      </w:r>
      <w:r w:rsidR="00B21A7F">
        <w:rPr>
          <w:sz w:val="24"/>
          <w:szCs w:val="24"/>
        </w:rPr>
        <w:t xml:space="preserve"> ja tehtävistä</w:t>
      </w:r>
    </w:p>
    <w:p w14:paraId="28CD7B55" w14:textId="77777777" w:rsidR="00912180" w:rsidRDefault="00912180" w:rsidP="008B7BB7">
      <w:pPr>
        <w:rPr>
          <w:sz w:val="24"/>
          <w:szCs w:val="24"/>
        </w:rPr>
      </w:pPr>
    </w:p>
    <w:p w14:paraId="666B6DCC" w14:textId="13091012" w:rsidR="005A7336" w:rsidRDefault="008E44B2" w:rsidP="009D4365">
      <w:pPr>
        <w:rPr>
          <w:sz w:val="24"/>
          <w:szCs w:val="24"/>
        </w:rPr>
      </w:pPr>
      <w:r w:rsidRPr="00312177">
        <w:rPr>
          <w:sz w:val="24"/>
          <w:szCs w:val="24"/>
        </w:rPr>
        <w:t>JAKELU</w:t>
      </w:r>
      <w:r w:rsidRPr="00312177">
        <w:rPr>
          <w:sz w:val="24"/>
          <w:szCs w:val="24"/>
        </w:rPr>
        <w:tab/>
        <w:t>Neuvottelukunnan jäsenet</w:t>
      </w:r>
      <w:r w:rsidR="009732CE" w:rsidRPr="00312177">
        <w:rPr>
          <w:sz w:val="24"/>
          <w:szCs w:val="24"/>
        </w:rPr>
        <w:t xml:space="preserve"> </w:t>
      </w:r>
      <w:r w:rsidR="00E87C15">
        <w:rPr>
          <w:sz w:val="24"/>
          <w:szCs w:val="24"/>
        </w:rPr>
        <w:t>&amp; asiantuntijat</w:t>
      </w:r>
    </w:p>
    <w:p w14:paraId="589D8305" w14:textId="2DBF232E" w:rsidR="008204B2" w:rsidRDefault="008204B2" w:rsidP="009D4365">
      <w:pPr>
        <w:rPr>
          <w:sz w:val="24"/>
          <w:szCs w:val="24"/>
        </w:rPr>
      </w:pPr>
    </w:p>
    <w:p w14:paraId="18B564C5" w14:textId="37000050" w:rsidR="008204B2" w:rsidRDefault="008204B2" w:rsidP="009D4365">
      <w:pPr>
        <w:rPr>
          <w:sz w:val="24"/>
          <w:szCs w:val="24"/>
        </w:rPr>
      </w:pPr>
    </w:p>
    <w:p w14:paraId="1618D242" w14:textId="4C4DB489" w:rsidR="008D47C9" w:rsidRDefault="008D47C9" w:rsidP="009D4365">
      <w:pPr>
        <w:rPr>
          <w:sz w:val="24"/>
          <w:szCs w:val="24"/>
        </w:rPr>
      </w:pPr>
    </w:p>
    <w:p w14:paraId="5C13CC33" w14:textId="77777777" w:rsidR="008D47C9" w:rsidRDefault="008D47C9" w:rsidP="009D4365">
      <w:pPr>
        <w:rPr>
          <w:sz w:val="24"/>
          <w:szCs w:val="24"/>
        </w:rPr>
      </w:pPr>
    </w:p>
    <w:p w14:paraId="2C0097B9" w14:textId="66582804" w:rsidR="008204B2" w:rsidRDefault="008204B2" w:rsidP="009D4365">
      <w:pPr>
        <w:rPr>
          <w:sz w:val="24"/>
          <w:szCs w:val="24"/>
        </w:rPr>
      </w:pPr>
    </w:p>
    <w:p w14:paraId="12439691" w14:textId="77777777" w:rsidR="008204B2" w:rsidRDefault="008204B2" w:rsidP="009D4365">
      <w:pPr>
        <w:rPr>
          <w:sz w:val="24"/>
          <w:szCs w:val="24"/>
        </w:rPr>
      </w:pPr>
      <w:r>
        <w:rPr>
          <w:sz w:val="24"/>
          <w:szCs w:val="24"/>
        </w:rPr>
        <w:tab/>
      </w:r>
    </w:p>
    <w:p w14:paraId="728964B5" w14:textId="072A755D" w:rsidR="008204B2" w:rsidRDefault="008204B2" w:rsidP="008204B2">
      <w:pPr>
        <w:ind w:firstLine="1304"/>
        <w:rPr>
          <w:sz w:val="24"/>
          <w:szCs w:val="24"/>
        </w:rPr>
      </w:pPr>
      <w:r>
        <w:rPr>
          <w:sz w:val="24"/>
          <w:szCs w:val="24"/>
        </w:rPr>
        <w:t>Henry Lindgren</w:t>
      </w:r>
      <w:r>
        <w:rPr>
          <w:sz w:val="24"/>
          <w:szCs w:val="24"/>
        </w:rPr>
        <w:tab/>
      </w:r>
      <w:r>
        <w:rPr>
          <w:sz w:val="24"/>
          <w:szCs w:val="24"/>
        </w:rPr>
        <w:tab/>
      </w:r>
      <w:r w:rsidR="00DC57FA">
        <w:rPr>
          <w:sz w:val="24"/>
          <w:szCs w:val="24"/>
        </w:rPr>
        <w:tab/>
      </w:r>
      <w:r>
        <w:rPr>
          <w:sz w:val="24"/>
          <w:szCs w:val="24"/>
        </w:rPr>
        <w:t>Anneli Weiste</w:t>
      </w:r>
      <w:r>
        <w:rPr>
          <w:sz w:val="24"/>
          <w:szCs w:val="24"/>
        </w:rPr>
        <w:br/>
      </w:r>
      <w:r>
        <w:rPr>
          <w:sz w:val="24"/>
          <w:szCs w:val="24"/>
        </w:rPr>
        <w:tab/>
        <w:t>varapuheenjohtaja</w:t>
      </w:r>
      <w:r>
        <w:rPr>
          <w:sz w:val="24"/>
          <w:szCs w:val="24"/>
        </w:rPr>
        <w:tab/>
      </w:r>
      <w:r>
        <w:rPr>
          <w:sz w:val="24"/>
          <w:szCs w:val="24"/>
        </w:rPr>
        <w:tab/>
      </w:r>
      <w:r w:rsidR="00DC57FA">
        <w:rPr>
          <w:sz w:val="24"/>
          <w:szCs w:val="24"/>
        </w:rPr>
        <w:tab/>
      </w:r>
      <w:r>
        <w:rPr>
          <w:sz w:val="24"/>
          <w:szCs w:val="24"/>
        </w:rPr>
        <w:t>pääsihteeri</w:t>
      </w:r>
    </w:p>
    <w:p w14:paraId="77589A0C" w14:textId="760C4753" w:rsidR="00DC57FA" w:rsidRPr="00312177" w:rsidRDefault="00DC57FA" w:rsidP="008204B2">
      <w:pPr>
        <w:ind w:firstLine="1304"/>
        <w:rPr>
          <w:sz w:val="24"/>
          <w:szCs w:val="24"/>
        </w:rPr>
      </w:pPr>
      <w:r>
        <w:rPr>
          <w:sz w:val="24"/>
          <w:szCs w:val="24"/>
        </w:rPr>
        <w:t>Pohjois-Suomen aluehallintovirasto</w:t>
      </w:r>
      <w:r>
        <w:rPr>
          <w:sz w:val="24"/>
          <w:szCs w:val="24"/>
        </w:rPr>
        <w:tab/>
      </w:r>
      <w:r>
        <w:rPr>
          <w:sz w:val="24"/>
          <w:szCs w:val="24"/>
        </w:rPr>
        <w:tab/>
      </w:r>
      <w:bookmarkStart w:id="0" w:name="_GoBack"/>
      <w:bookmarkEnd w:id="0"/>
      <w:r>
        <w:rPr>
          <w:sz w:val="24"/>
          <w:szCs w:val="24"/>
        </w:rPr>
        <w:t>sosiaali- ja terveysministeriö</w:t>
      </w:r>
    </w:p>
    <w:sectPr w:rsidR="00DC57FA" w:rsidRPr="00312177"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F855C" w14:textId="77777777" w:rsidR="002D6148" w:rsidRDefault="002D6148">
      <w:r>
        <w:separator/>
      </w:r>
    </w:p>
  </w:endnote>
  <w:endnote w:type="continuationSeparator" w:id="0">
    <w:p w14:paraId="474C1A65" w14:textId="77777777" w:rsidR="002D6148" w:rsidRDefault="002D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63961" w14:textId="77777777" w:rsidR="00A416FF" w:rsidRPr="005B297E" w:rsidRDefault="00DC57FA" w:rsidP="00D34286">
    <w:pPr>
      <w:spacing w:line="200" w:lineRule="atLeast"/>
    </w:pPr>
    <w:r>
      <w:pict w14:anchorId="12F6F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1F840BCB" w14:textId="77777777" w:rsidR="00A416FF" w:rsidRPr="005B297E" w:rsidRDefault="00A416FF" w:rsidP="00D34286">
    <w:pPr>
      <w:spacing w:line="200" w:lineRule="atLeast"/>
      <w:rPr>
        <w:sz w:val="18"/>
      </w:rPr>
    </w:pPr>
  </w:p>
  <w:p w14:paraId="27C51E26" w14:textId="77777777" w:rsidR="00A416FF" w:rsidRPr="005B297E" w:rsidRDefault="00A416FF" w:rsidP="00D34286">
    <w:pPr>
      <w:spacing w:line="200" w:lineRule="atLeast"/>
      <w:rPr>
        <w:sz w:val="18"/>
      </w:rPr>
    </w:pPr>
    <w:r w:rsidRPr="005B297E">
      <w:rPr>
        <w:sz w:val="18"/>
      </w:rPr>
      <w:t xml:space="preserve">SOSIAALI- JA TERVEYSMINISTERIÖ Meritullinkatu 8, Helsinki. PL 33, 00023 Valtioneuvosto.  </w:t>
    </w:r>
    <w:r w:rsidRPr="005B297E">
      <w:rPr>
        <w:sz w:val="18"/>
      </w:rPr>
      <w:br/>
      <w:t>0295 16001, stm.fi, @STM_Uutiset</w:t>
    </w:r>
  </w:p>
  <w:p w14:paraId="50226282" w14:textId="77777777" w:rsidR="00A416FF" w:rsidRPr="005B297E" w:rsidRDefault="00A416FF"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01FD4" w14:textId="77777777" w:rsidR="002D6148" w:rsidRDefault="002D6148">
      <w:r>
        <w:separator/>
      </w:r>
    </w:p>
  </w:footnote>
  <w:footnote w:type="continuationSeparator" w:id="0">
    <w:p w14:paraId="6E2E3094" w14:textId="77777777" w:rsidR="002D6148" w:rsidRDefault="002D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3539" w14:textId="79A1CCF4" w:rsidR="00A416FF" w:rsidRDefault="00A416FF" w:rsidP="005F1C27">
    <w:pPr>
      <w:ind w:left="7791" w:firstLine="1298"/>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DC57FA">
      <w:rPr>
        <w:rStyle w:val="Sivunumero"/>
        <w:noProof/>
      </w:rPr>
      <w:t>4</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DC57FA">
      <w:rPr>
        <w:rStyle w:val="Sivunumero"/>
        <w:noProof/>
      </w:rPr>
      <w:t>4</w:t>
    </w:r>
    <w:r w:rsidRPr="00987AD7">
      <w:rPr>
        <w:rStyle w:val="Sivunumero"/>
      </w:rPr>
      <w:fldChar w:fldCharType="end"/>
    </w:r>
    <w:r w:rsidRPr="00987AD7">
      <w:rPr>
        <w:rStyle w:val="Sivunumero"/>
      </w:rPr>
      <w:t>)</w:t>
    </w:r>
  </w:p>
  <w:p w14:paraId="156E9D88" w14:textId="77777777" w:rsidR="00A416FF" w:rsidRDefault="00A416FF" w:rsidP="005F1C27">
    <w:pPr>
      <w:ind w:left="7791" w:firstLine="1298"/>
    </w:pPr>
    <w:r>
      <w:rPr>
        <w:noProof/>
      </w:rPr>
      <w:drawing>
        <wp:anchor distT="0" distB="0" distL="114300" distR="114300" simplePos="0" relativeHeight="251656704" behindDoc="1" locked="1" layoutInCell="1" allowOverlap="1" wp14:anchorId="1C6A12DE" wp14:editId="2C6288DF">
          <wp:simplePos x="0" y="0"/>
          <wp:positionH relativeFrom="page">
            <wp:posOffset>507365</wp:posOffset>
          </wp:positionH>
          <wp:positionV relativeFrom="page">
            <wp:posOffset>554355</wp:posOffset>
          </wp:positionV>
          <wp:extent cx="1650365" cy="393065"/>
          <wp:effectExtent l="0" t="0" r="0" b="0"/>
          <wp:wrapNone/>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Layout w:type="fixed"/>
      <w:tblCellMar>
        <w:left w:w="0" w:type="dxa"/>
        <w:right w:w="0" w:type="dxa"/>
      </w:tblCellMar>
      <w:tblLook w:val="0000" w:firstRow="0" w:lastRow="0" w:firstColumn="0" w:lastColumn="0" w:noHBand="0" w:noVBand="0"/>
    </w:tblPr>
    <w:tblGrid>
      <w:gridCol w:w="4255"/>
      <w:gridCol w:w="3546"/>
      <w:gridCol w:w="1697"/>
      <w:gridCol w:w="850"/>
    </w:tblGrid>
    <w:tr w:rsidR="00A416FF" w:rsidRPr="00987AD7" w14:paraId="4DA51AD6" w14:textId="77777777" w:rsidTr="00227B1A">
      <w:trPr>
        <w:cantSplit/>
      </w:trPr>
      <w:tc>
        <w:tcPr>
          <w:tcW w:w="4255" w:type="dxa"/>
          <w:vMerge w:val="restart"/>
        </w:tcPr>
        <w:p w14:paraId="01F2A180" w14:textId="77777777" w:rsidR="00A416FF" w:rsidRPr="00987AD7" w:rsidRDefault="00A416FF" w:rsidP="005F1C27"/>
      </w:tc>
      <w:tc>
        <w:tcPr>
          <w:tcW w:w="3546" w:type="dxa"/>
          <w:tcMar>
            <w:right w:w="284" w:type="dxa"/>
          </w:tcMar>
        </w:tcPr>
        <w:p w14:paraId="4FA17997" w14:textId="77777777" w:rsidR="00A416FF" w:rsidRDefault="0061752E" w:rsidP="005F1C27">
          <w:pPr>
            <w:rPr>
              <w:caps/>
            </w:rPr>
          </w:pPr>
          <w:r>
            <w:rPr>
              <w:caps/>
            </w:rPr>
            <w:t>Pöytäkirja</w:t>
          </w:r>
        </w:p>
        <w:p w14:paraId="542A51A3" w14:textId="36E6CF0A" w:rsidR="0061752E" w:rsidRPr="00153384" w:rsidRDefault="0061752E" w:rsidP="005F1C27">
          <w:pPr>
            <w:rPr>
              <w:caps/>
            </w:rPr>
          </w:pPr>
        </w:p>
      </w:tc>
      <w:tc>
        <w:tcPr>
          <w:tcW w:w="1697" w:type="dxa"/>
        </w:tcPr>
        <w:p w14:paraId="768AC583" w14:textId="77777777" w:rsidR="00A416FF" w:rsidRPr="00124AFB" w:rsidRDefault="00A416FF" w:rsidP="005F1C27"/>
      </w:tc>
      <w:tc>
        <w:tcPr>
          <w:tcW w:w="850" w:type="dxa"/>
        </w:tcPr>
        <w:p w14:paraId="44C827A1" w14:textId="3CEC5465" w:rsidR="00A416FF" w:rsidRPr="00987AD7" w:rsidRDefault="00A416FF" w:rsidP="005F1C27">
          <w:pPr>
            <w:rPr>
              <w:rStyle w:val="Sivunumero"/>
            </w:rPr>
          </w:pPr>
          <w:r w:rsidRPr="00987AD7">
            <w:rPr>
              <w:rStyle w:val="Sivunumero"/>
            </w:rPr>
            <w:fldChar w:fldCharType="begin"/>
          </w:r>
          <w:r w:rsidRPr="00987AD7">
            <w:rPr>
              <w:rStyle w:val="Sivunumero"/>
            </w:rPr>
            <w:instrText xml:space="preserve"> PAGE </w:instrText>
          </w:r>
          <w:r w:rsidRPr="00987AD7">
            <w:rPr>
              <w:rStyle w:val="Sivunumero"/>
            </w:rPr>
            <w:fldChar w:fldCharType="separate"/>
          </w:r>
          <w:r w:rsidR="00DC57FA">
            <w:rPr>
              <w:rStyle w:val="Sivunumero"/>
              <w:noProof/>
            </w:rPr>
            <w:t>1</w:t>
          </w:r>
          <w:r w:rsidRPr="00987AD7">
            <w:rPr>
              <w:rStyle w:val="Sivunumero"/>
            </w:rPr>
            <w:fldChar w:fldCharType="end"/>
          </w:r>
          <w:r w:rsidRPr="00987AD7">
            <w:rPr>
              <w:rStyle w:val="Sivunumero"/>
            </w:rPr>
            <w:t>(</w:t>
          </w:r>
          <w:r w:rsidRPr="00987AD7">
            <w:rPr>
              <w:rStyle w:val="Sivunumero"/>
            </w:rPr>
            <w:fldChar w:fldCharType="begin"/>
          </w:r>
          <w:r w:rsidRPr="00987AD7">
            <w:rPr>
              <w:rStyle w:val="Sivunumero"/>
            </w:rPr>
            <w:instrText xml:space="preserve"> NUMPAGES </w:instrText>
          </w:r>
          <w:r w:rsidRPr="00987AD7">
            <w:rPr>
              <w:rStyle w:val="Sivunumero"/>
            </w:rPr>
            <w:fldChar w:fldCharType="separate"/>
          </w:r>
          <w:r w:rsidR="00DC57FA">
            <w:rPr>
              <w:rStyle w:val="Sivunumero"/>
              <w:noProof/>
            </w:rPr>
            <w:t>4</w:t>
          </w:r>
          <w:r w:rsidRPr="00987AD7">
            <w:rPr>
              <w:rStyle w:val="Sivunumero"/>
            </w:rPr>
            <w:fldChar w:fldCharType="end"/>
          </w:r>
          <w:r w:rsidRPr="00987AD7">
            <w:rPr>
              <w:rStyle w:val="Sivunumero"/>
            </w:rPr>
            <w:t>)</w:t>
          </w:r>
        </w:p>
      </w:tc>
    </w:tr>
    <w:tr w:rsidR="00A416FF" w:rsidRPr="00987AD7" w14:paraId="7492D7D2" w14:textId="77777777" w:rsidTr="00227B1A">
      <w:trPr>
        <w:gridAfter w:val="2"/>
        <w:wAfter w:w="2547" w:type="dxa"/>
        <w:cantSplit/>
      </w:trPr>
      <w:tc>
        <w:tcPr>
          <w:tcW w:w="4255" w:type="dxa"/>
          <w:vMerge/>
        </w:tcPr>
        <w:p w14:paraId="52036B4B" w14:textId="77777777" w:rsidR="00A416FF" w:rsidRPr="00987AD7" w:rsidRDefault="00A416FF" w:rsidP="005F1C27">
          <w:pPr>
            <w:rPr>
              <w:rStyle w:val="Sivunumero"/>
            </w:rPr>
          </w:pPr>
        </w:p>
      </w:tc>
      <w:tc>
        <w:tcPr>
          <w:tcW w:w="3546" w:type="dxa"/>
          <w:tcMar>
            <w:right w:w="284" w:type="dxa"/>
          </w:tcMar>
        </w:tcPr>
        <w:p w14:paraId="6837F722" w14:textId="77777777" w:rsidR="00A416FF" w:rsidRPr="00987AD7" w:rsidRDefault="00A416FF" w:rsidP="005F1C27">
          <w:pPr>
            <w:rPr>
              <w:rStyle w:val="Sivunumero"/>
            </w:rPr>
          </w:pPr>
        </w:p>
      </w:tc>
    </w:tr>
    <w:tr w:rsidR="00A416FF" w:rsidRPr="00987AD7" w14:paraId="3D99A995" w14:textId="77777777" w:rsidTr="00227B1A">
      <w:tc>
        <w:tcPr>
          <w:tcW w:w="4255" w:type="dxa"/>
        </w:tcPr>
        <w:p w14:paraId="406E9810" w14:textId="77777777" w:rsidR="00A416FF" w:rsidRPr="00987AD7" w:rsidRDefault="00A416FF" w:rsidP="005F1C27">
          <w:pPr>
            <w:rPr>
              <w:rStyle w:val="Sivunumero"/>
            </w:rPr>
          </w:pPr>
        </w:p>
      </w:tc>
      <w:tc>
        <w:tcPr>
          <w:tcW w:w="3546" w:type="dxa"/>
          <w:tcMar>
            <w:right w:w="284" w:type="dxa"/>
          </w:tcMar>
        </w:tcPr>
        <w:p w14:paraId="6DCC728E" w14:textId="77777777" w:rsidR="00A416FF" w:rsidRPr="00987AD7" w:rsidRDefault="00A416FF" w:rsidP="005F1C27">
          <w:pPr>
            <w:rPr>
              <w:rStyle w:val="Sivunumero"/>
            </w:rPr>
          </w:pPr>
        </w:p>
      </w:tc>
      <w:tc>
        <w:tcPr>
          <w:tcW w:w="2547" w:type="dxa"/>
          <w:gridSpan w:val="2"/>
        </w:tcPr>
        <w:p w14:paraId="57539C22" w14:textId="77777777" w:rsidR="00A416FF" w:rsidRPr="00124AFB" w:rsidRDefault="00A416FF" w:rsidP="005F1C27">
          <w:pPr>
            <w:rPr>
              <w:rStyle w:val="Sivunumero"/>
            </w:rPr>
          </w:pPr>
        </w:p>
      </w:tc>
    </w:tr>
  </w:tbl>
  <w:p w14:paraId="4B0B7BD1" w14:textId="77777777" w:rsidR="00A416FF" w:rsidRDefault="00A416FF" w:rsidP="005F1C27">
    <w:r>
      <w:rPr>
        <w:noProof/>
      </w:rPr>
      <w:drawing>
        <wp:anchor distT="0" distB="0" distL="114300" distR="114300" simplePos="0" relativeHeight="251657728" behindDoc="1" locked="1" layoutInCell="1" allowOverlap="1" wp14:anchorId="5B298BA8" wp14:editId="63DF9228">
          <wp:simplePos x="0" y="0"/>
          <wp:positionH relativeFrom="page">
            <wp:posOffset>507365</wp:posOffset>
          </wp:positionH>
          <wp:positionV relativeFrom="page">
            <wp:posOffset>554355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1F8"/>
    <w:multiLevelType w:val="hybridMultilevel"/>
    <w:tmpl w:val="D2C2FB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9B2A0E"/>
    <w:multiLevelType w:val="hybridMultilevel"/>
    <w:tmpl w:val="8988A9E2"/>
    <w:lvl w:ilvl="0" w:tplc="040B0001">
      <w:start w:val="1"/>
      <w:numFmt w:val="bullet"/>
      <w:lvlText w:val=""/>
      <w:lvlJc w:val="left"/>
      <w:pPr>
        <w:ind w:left="1222" w:hanging="360"/>
      </w:pPr>
      <w:rPr>
        <w:rFonts w:ascii="Symbol" w:hAnsi="Symbol" w:hint="default"/>
      </w:rPr>
    </w:lvl>
    <w:lvl w:ilvl="1" w:tplc="B572460E">
      <w:start w:val="4"/>
      <w:numFmt w:val="bullet"/>
      <w:lvlText w:val=""/>
      <w:lvlJc w:val="left"/>
      <w:pPr>
        <w:ind w:left="1942" w:hanging="360"/>
      </w:pPr>
      <w:rPr>
        <w:rFonts w:ascii="Wingdings" w:eastAsia="Times New Roman" w:hAnsi="Wingdings" w:cs="Times New Roman" w:hint="default"/>
        <w:b/>
      </w:rPr>
    </w:lvl>
    <w:lvl w:ilvl="2" w:tplc="040B0005" w:tentative="1">
      <w:start w:val="1"/>
      <w:numFmt w:val="bullet"/>
      <w:lvlText w:val=""/>
      <w:lvlJc w:val="left"/>
      <w:pPr>
        <w:ind w:left="2662" w:hanging="360"/>
      </w:pPr>
      <w:rPr>
        <w:rFonts w:ascii="Wingdings" w:hAnsi="Wingdings" w:hint="default"/>
      </w:rPr>
    </w:lvl>
    <w:lvl w:ilvl="3" w:tplc="040B0001" w:tentative="1">
      <w:start w:val="1"/>
      <w:numFmt w:val="bullet"/>
      <w:lvlText w:val=""/>
      <w:lvlJc w:val="left"/>
      <w:pPr>
        <w:ind w:left="3382" w:hanging="360"/>
      </w:pPr>
      <w:rPr>
        <w:rFonts w:ascii="Symbol" w:hAnsi="Symbol" w:hint="default"/>
      </w:rPr>
    </w:lvl>
    <w:lvl w:ilvl="4" w:tplc="040B0003" w:tentative="1">
      <w:start w:val="1"/>
      <w:numFmt w:val="bullet"/>
      <w:lvlText w:val="o"/>
      <w:lvlJc w:val="left"/>
      <w:pPr>
        <w:ind w:left="4102" w:hanging="360"/>
      </w:pPr>
      <w:rPr>
        <w:rFonts w:ascii="Courier New" w:hAnsi="Courier New" w:cs="Courier New" w:hint="default"/>
      </w:rPr>
    </w:lvl>
    <w:lvl w:ilvl="5" w:tplc="040B0005" w:tentative="1">
      <w:start w:val="1"/>
      <w:numFmt w:val="bullet"/>
      <w:lvlText w:val=""/>
      <w:lvlJc w:val="left"/>
      <w:pPr>
        <w:ind w:left="4822" w:hanging="360"/>
      </w:pPr>
      <w:rPr>
        <w:rFonts w:ascii="Wingdings" w:hAnsi="Wingdings" w:hint="default"/>
      </w:rPr>
    </w:lvl>
    <w:lvl w:ilvl="6" w:tplc="040B0001" w:tentative="1">
      <w:start w:val="1"/>
      <w:numFmt w:val="bullet"/>
      <w:lvlText w:val=""/>
      <w:lvlJc w:val="left"/>
      <w:pPr>
        <w:ind w:left="5542" w:hanging="360"/>
      </w:pPr>
      <w:rPr>
        <w:rFonts w:ascii="Symbol" w:hAnsi="Symbol" w:hint="default"/>
      </w:rPr>
    </w:lvl>
    <w:lvl w:ilvl="7" w:tplc="040B0003" w:tentative="1">
      <w:start w:val="1"/>
      <w:numFmt w:val="bullet"/>
      <w:lvlText w:val="o"/>
      <w:lvlJc w:val="left"/>
      <w:pPr>
        <w:ind w:left="6262" w:hanging="360"/>
      </w:pPr>
      <w:rPr>
        <w:rFonts w:ascii="Courier New" w:hAnsi="Courier New" w:cs="Courier New" w:hint="default"/>
      </w:rPr>
    </w:lvl>
    <w:lvl w:ilvl="8" w:tplc="040B0005" w:tentative="1">
      <w:start w:val="1"/>
      <w:numFmt w:val="bullet"/>
      <w:lvlText w:val=""/>
      <w:lvlJc w:val="left"/>
      <w:pPr>
        <w:ind w:left="6982" w:hanging="360"/>
      </w:pPr>
      <w:rPr>
        <w:rFonts w:ascii="Wingdings" w:hAnsi="Wingdings" w:hint="default"/>
      </w:rPr>
    </w:lvl>
  </w:abstractNum>
  <w:abstractNum w:abstractNumId="2" w15:restartNumberingAfterBreak="0">
    <w:nsid w:val="02BC2184"/>
    <w:multiLevelType w:val="hybridMultilevel"/>
    <w:tmpl w:val="C930EC6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032F5E1A"/>
    <w:multiLevelType w:val="hybridMultilevel"/>
    <w:tmpl w:val="F312BA2C"/>
    <w:lvl w:ilvl="0" w:tplc="79DA09D0">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3E813C1"/>
    <w:multiLevelType w:val="hybridMultilevel"/>
    <w:tmpl w:val="FC7E25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05972306"/>
    <w:multiLevelType w:val="hybridMultilevel"/>
    <w:tmpl w:val="41EEAE6E"/>
    <w:lvl w:ilvl="0" w:tplc="E132E7B6">
      <w:start w:val="1"/>
      <w:numFmt w:val="decimal"/>
      <w:lvlText w:val="%1."/>
      <w:lvlJc w:val="left"/>
      <w:pPr>
        <w:ind w:left="360" w:hanging="360"/>
      </w:pPr>
      <w:rPr>
        <w:rFonts w:hint="default"/>
        <w:b/>
      </w:rPr>
    </w:lvl>
    <w:lvl w:ilvl="1" w:tplc="E8F47036">
      <w:numFmt w:val="bullet"/>
      <w:lvlText w:val="-"/>
      <w:lvlJc w:val="left"/>
      <w:pPr>
        <w:ind w:left="1080" w:hanging="360"/>
      </w:pPr>
      <w:rPr>
        <w:rFonts w:ascii="Myriad Pro" w:eastAsia="Times New Roman" w:hAnsi="Myriad Pro" w:cs="Times New Roman" w:hint="default"/>
      </w:rPr>
    </w:lvl>
    <w:lvl w:ilvl="2" w:tplc="040B0001">
      <w:start w:val="1"/>
      <w:numFmt w:val="bullet"/>
      <w:lvlText w:val=""/>
      <w:lvlJc w:val="left"/>
      <w:pPr>
        <w:ind w:left="1800" w:hanging="180"/>
      </w:pPr>
      <w:rPr>
        <w:rFonts w:ascii="Symbol" w:hAnsi="Symbol" w:hint="default"/>
      </w:r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0B475DF9"/>
    <w:multiLevelType w:val="hybridMultilevel"/>
    <w:tmpl w:val="A1E205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7D44DD"/>
    <w:multiLevelType w:val="hybridMultilevel"/>
    <w:tmpl w:val="E4E6E8A4"/>
    <w:lvl w:ilvl="0" w:tplc="040B000D">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5A21C7F"/>
    <w:multiLevelType w:val="hybridMultilevel"/>
    <w:tmpl w:val="CD141ED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16E2067C"/>
    <w:multiLevelType w:val="hybridMultilevel"/>
    <w:tmpl w:val="F71EFE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9467BA"/>
    <w:multiLevelType w:val="hybridMultilevel"/>
    <w:tmpl w:val="3C7497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C72F84"/>
    <w:multiLevelType w:val="hybridMultilevel"/>
    <w:tmpl w:val="08B20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80814"/>
    <w:multiLevelType w:val="hybridMultilevel"/>
    <w:tmpl w:val="234CA32C"/>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3" w15:restartNumberingAfterBreak="0">
    <w:nsid w:val="2F1B61DF"/>
    <w:multiLevelType w:val="hybridMultilevel"/>
    <w:tmpl w:val="F3D27D90"/>
    <w:lvl w:ilvl="0" w:tplc="040B0001">
      <w:start w:val="1"/>
      <w:numFmt w:val="bullet"/>
      <w:lvlText w:val=""/>
      <w:lvlJc w:val="left"/>
      <w:pPr>
        <w:ind w:left="6739"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30C0904"/>
    <w:multiLevelType w:val="hybridMultilevel"/>
    <w:tmpl w:val="303609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742E5A"/>
    <w:multiLevelType w:val="hybridMultilevel"/>
    <w:tmpl w:val="EFB69F0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396932E5"/>
    <w:multiLevelType w:val="hybridMultilevel"/>
    <w:tmpl w:val="8DF8FD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3845D0"/>
    <w:multiLevelType w:val="hybridMultilevel"/>
    <w:tmpl w:val="E47887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FF72BB7"/>
    <w:multiLevelType w:val="hybridMultilevel"/>
    <w:tmpl w:val="894EFDB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43821C00"/>
    <w:multiLevelType w:val="hybridMultilevel"/>
    <w:tmpl w:val="AB38028A"/>
    <w:lvl w:ilvl="0" w:tplc="040B0001">
      <w:start w:val="1"/>
      <w:numFmt w:val="bullet"/>
      <w:lvlText w:val=""/>
      <w:lvlJc w:val="left"/>
      <w:pPr>
        <w:ind w:left="766" w:hanging="360"/>
      </w:pPr>
      <w:rPr>
        <w:rFonts w:ascii="Symbol" w:hAnsi="Symbol" w:hint="default"/>
      </w:rPr>
    </w:lvl>
    <w:lvl w:ilvl="1" w:tplc="040B0003" w:tentative="1">
      <w:start w:val="1"/>
      <w:numFmt w:val="bullet"/>
      <w:lvlText w:val="o"/>
      <w:lvlJc w:val="left"/>
      <w:pPr>
        <w:ind w:left="1486" w:hanging="360"/>
      </w:pPr>
      <w:rPr>
        <w:rFonts w:ascii="Courier New" w:hAnsi="Courier New" w:cs="Courier New"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abstractNum w:abstractNumId="20" w15:restartNumberingAfterBreak="0">
    <w:nsid w:val="43863012"/>
    <w:multiLevelType w:val="hybridMultilevel"/>
    <w:tmpl w:val="CA8A9280"/>
    <w:lvl w:ilvl="0" w:tplc="040B0001">
      <w:start w:val="1"/>
      <w:numFmt w:val="bullet"/>
      <w:lvlText w:val=""/>
      <w:lvlJc w:val="left"/>
      <w:pPr>
        <w:ind w:left="2022" w:hanging="360"/>
      </w:pPr>
      <w:rPr>
        <w:rFonts w:ascii="Symbol" w:hAnsi="Symbol" w:hint="default"/>
      </w:rPr>
    </w:lvl>
    <w:lvl w:ilvl="1" w:tplc="040B0003" w:tentative="1">
      <w:start w:val="1"/>
      <w:numFmt w:val="bullet"/>
      <w:lvlText w:val="o"/>
      <w:lvlJc w:val="left"/>
      <w:pPr>
        <w:ind w:left="2742" w:hanging="360"/>
      </w:pPr>
      <w:rPr>
        <w:rFonts w:ascii="Courier New" w:hAnsi="Courier New" w:cs="Courier New" w:hint="default"/>
      </w:rPr>
    </w:lvl>
    <w:lvl w:ilvl="2" w:tplc="040B0005" w:tentative="1">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abstractNum w:abstractNumId="21" w15:restartNumberingAfterBreak="0">
    <w:nsid w:val="466B41E6"/>
    <w:multiLevelType w:val="hybridMultilevel"/>
    <w:tmpl w:val="A892952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7D9151B"/>
    <w:multiLevelType w:val="hybridMultilevel"/>
    <w:tmpl w:val="AE8251B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4A3C18A2"/>
    <w:multiLevelType w:val="hybridMultilevel"/>
    <w:tmpl w:val="6E0AF4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CD2678E"/>
    <w:multiLevelType w:val="hybridMultilevel"/>
    <w:tmpl w:val="883C0F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00505DE"/>
    <w:multiLevelType w:val="hybridMultilevel"/>
    <w:tmpl w:val="81D8AF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2B81579"/>
    <w:multiLevelType w:val="hybridMultilevel"/>
    <w:tmpl w:val="10865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39C4520"/>
    <w:multiLevelType w:val="hybridMultilevel"/>
    <w:tmpl w:val="1C50A31A"/>
    <w:lvl w:ilvl="0" w:tplc="040B000D">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5B54EB2"/>
    <w:multiLevelType w:val="hybridMultilevel"/>
    <w:tmpl w:val="41EEAE6E"/>
    <w:lvl w:ilvl="0" w:tplc="E132E7B6">
      <w:start w:val="1"/>
      <w:numFmt w:val="decimal"/>
      <w:lvlText w:val="%1."/>
      <w:lvlJc w:val="left"/>
      <w:pPr>
        <w:ind w:left="360" w:hanging="360"/>
      </w:pPr>
      <w:rPr>
        <w:rFonts w:hint="default"/>
        <w:b/>
      </w:rPr>
    </w:lvl>
    <w:lvl w:ilvl="1" w:tplc="E8F47036">
      <w:numFmt w:val="bullet"/>
      <w:lvlText w:val="-"/>
      <w:lvlJc w:val="left"/>
      <w:pPr>
        <w:ind w:left="1080" w:hanging="360"/>
      </w:pPr>
      <w:rPr>
        <w:rFonts w:ascii="Myriad Pro" w:eastAsia="Times New Roman" w:hAnsi="Myriad Pro" w:cs="Times New Roman" w:hint="default"/>
      </w:rPr>
    </w:lvl>
    <w:lvl w:ilvl="2" w:tplc="040B0001">
      <w:start w:val="1"/>
      <w:numFmt w:val="bullet"/>
      <w:lvlText w:val=""/>
      <w:lvlJc w:val="left"/>
      <w:pPr>
        <w:ind w:left="1800" w:hanging="180"/>
      </w:pPr>
      <w:rPr>
        <w:rFonts w:ascii="Symbol" w:hAnsi="Symbol" w:hint="default"/>
      </w:r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58494243"/>
    <w:multiLevelType w:val="hybridMultilevel"/>
    <w:tmpl w:val="B45A96AE"/>
    <w:lvl w:ilvl="0" w:tplc="643A5BB6">
      <w:numFmt w:val="bullet"/>
      <w:lvlText w:val=""/>
      <w:lvlJc w:val="left"/>
      <w:pPr>
        <w:ind w:left="1440" w:hanging="360"/>
      </w:pPr>
      <w:rPr>
        <w:rFonts w:ascii="Wingdings" w:eastAsia="Times New Roman" w:hAnsi="Wingdings"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15:restartNumberingAfterBreak="0">
    <w:nsid w:val="5B923179"/>
    <w:multiLevelType w:val="hybridMultilevel"/>
    <w:tmpl w:val="6A8639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6965D2"/>
    <w:multiLevelType w:val="hybridMultilevel"/>
    <w:tmpl w:val="119854B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2" w15:restartNumberingAfterBreak="0">
    <w:nsid w:val="61FE0E1A"/>
    <w:multiLevelType w:val="hybridMultilevel"/>
    <w:tmpl w:val="949CC0B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6333664E"/>
    <w:multiLevelType w:val="hybridMultilevel"/>
    <w:tmpl w:val="1DF822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3C369CD"/>
    <w:multiLevelType w:val="hybridMultilevel"/>
    <w:tmpl w:val="75780F5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6C8E5C15"/>
    <w:multiLevelType w:val="hybridMultilevel"/>
    <w:tmpl w:val="DA7C44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CD749D2"/>
    <w:multiLevelType w:val="hybridMultilevel"/>
    <w:tmpl w:val="99223A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EFF03E4"/>
    <w:multiLevelType w:val="hybridMultilevel"/>
    <w:tmpl w:val="559E29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FAF4A44"/>
    <w:multiLevelType w:val="hybridMultilevel"/>
    <w:tmpl w:val="BDC6F0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9" w15:restartNumberingAfterBreak="0">
    <w:nsid w:val="7151020F"/>
    <w:multiLevelType w:val="hybridMultilevel"/>
    <w:tmpl w:val="79F05A4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0" w15:restartNumberingAfterBreak="0">
    <w:nsid w:val="75EF34B4"/>
    <w:multiLevelType w:val="hybridMultilevel"/>
    <w:tmpl w:val="302698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95B6636"/>
    <w:multiLevelType w:val="hybridMultilevel"/>
    <w:tmpl w:val="CB341D6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9870305"/>
    <w:multiLevelType w:val="hybridMultilevel"/>
    <w:tmpl w:val="65BA115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3" w15:restartNumberingAfterBreak="0">
    <w:nsid w:val="7D520F35"/>
    <w:multiLevelType w:val="hybridMultilevel"/>
    <w:tmpl w:val="1DEC37E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4" w15:restartNumberingAfterBreak="0">
    <w:nsid w:val="7EC822BA"/>
    <w:multiLevelType w:val="hybridMultilevel"/>
    <w:tmpl w:val="541C2596"/>
    <w:lvl w:ilvl="0" w:tplc="6854DBE2">
      <w:start w:val="1"/>
      <w:numFmt w:val="bullet"/>
      <w:lvlText w:val=""/>
      <w:lvlJc w:val="left"/>
      <w:pPr>
        <w:ind w:left="720" w:hanging="360"/>
      </w:pPr>
      <w:rPr>
        <w:rFonts w:ascii="Symbol" w:hAnsi="Symbol" w:hint="default"/>
        <w:color w:val="000000" w:themeColor="text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FCD1D21"/>
    <w:multiLevelType w:val="hybridMultilevel"/>
    <w:tmpl w:val="41EEAE6E"/>
    <w:lvl w:ilvl="0" w:tplc="E132E7B6">
      <w:start w:val="1"/>
      <w:numFmt w:val="decimal"/>
      <w:lvlText w:val="%1."/>
      <w:lvlJc w:val="left"/>
      <w:pPr>
        <w:ind w:left="360" w:hanging="360"/>
      </w:pPr>
      <w:rPr>
        <w:rFonts w:hint="default"/>
        <w:b/>
      </w:rPr>
    </w:lvl>
    <w:lvl w:ilvl="1" w:tplc="E8F47036">
      <w:numFmt w:val="bullet"/>
      <w:lvlText w:val="-"/>
      <w:lvlJc w:val="left"/>
      <w:pPr>
        <w:ind w:left="1080" w:hanging="360"/>
      </w:pPr>
      <w:rPr>
        <w:rFonts w:ascii="Myriad Pro" w:eastAsia="Times New Roman" w:hAnsi="Myriad Pro" w:cs="Times New Roman" w:hint="default"/>
      </w:rPr>
    </w:lvl>
    <w:lvl w:ilvl="2" w:tplc="040B0001">
      <w:start w:val="1"/>
      <w:numFmt w:val="bullet"/>
      <w:lvlText w:val=""/>
      <w:lvlJc w:val="left"/>
      <w:pPr>
        <w:ind w:left="1800" w:hanging="180"/>
      </w:pPr>
      <w:rPr>
        <w:rFonts w:ascii="Symbol" w:hAnsi="Symbol" w:hint="default"/>
      </w:r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5"/>
  </w:num>
  <w:num w:numId="2">
    <w:abstractNumId w:val="2"/>
  </w:num>
  <w:num w:numId="3">
    <w:abstractNumId w:val="1"/>
  </w:num>
  <w:num w:numId="4">
    <w:abstractNumId w:val="16"/>
  </w:num>
  <w:num w:numId="5">
    <w:abstractNumId w:val="17"/>
  </w:num>
  <w:num w:numId="6">
    <w:abstractNumId w:val="20"/>
  </w:num>
  <w:num w:numId="7">
    <w:abstractNumId w:val="36"/>
  </w:num>
  <w:num w:numId="8">
    <w:abstractNumId w:val="43"/>
  </w:num>
  <w:num w:numId="9">
    <w:abstractNumId w:val="10"/>
  </w:num>
  <w:num w:numId="10">
    <w:abstractNumId w:val="11"/>
  </w:num>
  <w:num w:numId="11">
    <w:abstractNumId w:val="32"/>
  </w:num>
  <w:num w:numId="12">
    <w:abstractNumId w:val="13"/>
  </w:num>
  <w:num w:numId="13">
    <w:abstractNumId w:val="23"/>
  </w:num>
  <w:num w:numId="14">
    <w:abstractNumId w:val="31"/>
  </w:num>
  <w:num w:numId="15">
    <w:abstractNumId w:val="34"/>
  </w:num>
  <w:num w:numId="16">
    <w:abstractNumId w:val="33"/>
  </w:num>
  <w:num w:numId="17">
    <w:abstractNumId w:val="39"/>
  </w:num>
  <w:num w:numId="18">
    <w:abstractNumId w:val="25"/>
  </w:num>
  <w:num w:numId="19">
    <w:abstractNumId w:val="8"/>
  </w:num>
  <w:num w:numId="20">
    <w:abstractNumId w:val="35"/>
  </w:num>
  <w:num w:numId="21">
    <w:abstractNumId w:val="19"/>
  </w:num>
  <w:num w:numId="22">
    <w:abstractNumId w:val="15"/>
  </w:num>
  <w:num w:numId="23">
    <w:abstractNumId w:val="29"/>
  </w:num>
  <w:num w:numId="24">
    <w:abstractNumId w:val="3"/>
  </w:num>
  <w:num w:numId="25">
    <w:abstractNumId w:val="42"/>
  </w:num>
  <w:num w:numId="26">
    <w:abstractNumId w:val="37"/>
  </w:num>
  <w:num w:numId="27">
    <w:abstractNumId w:val="4"/>
  </w:num>
  <w:num w:numId="28">
    <w:abstractNumId w:val="24"/>
  </w:num>
  <w:num w:numId="29">
    <w:abstractNumId w:val="7"/>
  </w:num>
  <w:num w:numId="30">
    <w:abstractNumId w:val="27"/>
  </w:num>
  <w:num w:numId="31">
    <w:abstractNumId w:val="30"/>
  </w:num>
  <w:num w:numId="32">
    <w:abstractNumId w:val="41"/>
  </w:num>
  <w:num w:numId="33">
    <w:abstractNumId w:val="22"/>
  </w:num>
  <w:num w:numId="34">
    <w:abstractNumId w:val="40"/>
  </w:num>
  <w:num w:numId="35">
    <w:abstractNumId w:val="21"/>
  </w:num>
  <w:num w:numId="36">
    <w:abstractNumId w:val="12"/>
  </w:num>
  <w:num w:numId="37">
    <w:abstractNumId w:val="0"/>
  </w:num>
  <w:num w:numId="38">
    <w:abstractNumId w:val="44"/>
  </w:num>
  <w:num w:numId="39">
    <w:abstractNumId w:val="9"/>
  </w:num>
  <w:num w:numId="40">
    <w:abstractNumId w:val="45"/>
  </w:num>
  <w:num w:numId="41">
    <w:abstractNumId w:val="18"/>
  </w:num>
  <w:num w:numId="42">
    <w:abstractNumId w:val="26"/>
  </w:num>
  <w:num w:numId="43">
    <w:abstractNumId w:val="14"/>
  </w:num>
  <w:num w:numId="44">
    <w:abstractNumId w:val="28"/>
  </w:num>
  <w:num w:numId="45">
    <w:abstractNumId w:val="6"/>
  </w:num>
  <w:num w:numId="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0062"/>
    <w:rsid w:val="000066D6"/>
    <w:rsid w:val="000120DF"/>
    <w:rsid w:val="000125F3"/>
    <w:rsid w:val="00017F73"/>
    <w:rsid w:val="00024D8D"/>
    <w:rsid w:val="00035613"/>
    <w:rsid w:val="000373BD"/>
    <w:rsid w:val="000406E6"/>
    <w:rsid w:val="00041321"/>
    <w:rsid w:val="00043EE5"/>
    <w:rsid w:val="00044428"/>
    <w:rsid w:val="00060DE8"/>
    <w:rsid w:val="0006479F"/>
    <w:rsid w:val="0007121D"/>
    <w:rsid w:val="00081838"/>
    <w:rsid w:val="00082B2F"/>
    <w:rsid w:val="00083419"/>
    <w:rsid w:val="00083F43"/>
    <w:rsid w:val="00083F94"/>
    <w:rsid w:val="00087E2B"/>
    <w:rsid w:val="00091A97"/>
    <w:rsid w:val="000A03CD"/>
    <w:rsid w:val="000A0FF8"/>
    <w:rsid w:val="000A419E"/>
    <w:rsid w:val="000C175F"/>
    <w:rsid w:val="000C3027"/>
    <w:rsid w:val="000D0B32"/>
    <w:rsid w:val="000D2A16"/>
    <w:rsid w:val="000D79C4"/>
    <w:rsid w:val="000E098C"/>
    <w:rsid w:val="000E40E4"/>
    <w:rsid w:val="000F13B6"/>
    <w:rsid w:val="000F2157"/>
    <w:rsid w:val="000F4EAA"/>
    <w:rsid w:val="000F50C3"/>
    <w:rsid w:val="00104BEA"/>
    <w:rsid w:val="00106FB2"/>
    <w:rsid w:val="001213C4"/>
    <w:rsid w:val="00122FC2"/>
    <w:rsid w:val="0013143D"/>
    <w:rsid w:val="00135515"/>
    <w:rsid w:val="00135707"/>
    <w:rsid w:val="00140EF8"/>
    <w:rsid w:val="00143873"/>
    <w:rsid w:val="0014411F"/>
    <w:rsid w:val="00146B2A"/>
    <w:rsid w:val="00153384"/>
    <w:rsid w:val="00154664"/>
    <w:rsid w:val="001550BB"/>
    <w:rsid w:val="001576F5"/>
    <w:rsid w:val="00167080"/>
    <w:rsid w:val="00180148"/>
    <w:rsid w:val="00181D83"/>
    <w:rsid w:val="00184C38"/>
    <w:rsid w:val="00186D3B"/>
    <w:rsid w:val="00190C52"/>
    <w:rsid w:val="00193088"/>
    <w:rsid w:val="00196410"/>
    <w:rsid w:val="00197C33"/>
    <w:rsid w:val="001A2E21"/>
    <w:rsid w:val="001A6998"/>
    <w:rsid w:val="001A7126"/>
    <w:rsid w:val="001B072A"/>
    <w:rsid w:val="001B11C0"/>
    <w:rsid w:val="001B3B27"/>
    <w:rsid w:val="001C4D68"/>
    <w:rsid w:val="001C5A72"/>
    <w:rsid w:val="001D4CDC"/>
    <w:rsid w:val="001D7BA1"/>
    <w:rsid w:val="00200A89"/>
    <w:rsid w:val="00200F1E"/>
    <w:rsid w:val="00212B3E"/>
    <w:rsid w:val="00214526"/>
    <w:rsid w:val="00221ED2"/>
    <w:rsid w:val="00223F88"/>
    <w:rsid w:val="00226CCE"/>
    <w:rsid w:val="00227B1A"/>
    <w:rsid w:val="00230B92"/>
    <w:rsid w:val="00231623"/>
    <w:rsid w:val="00233606"/>
    <w:rsid w:val="00233F31"/>
    <w:rsid w:val="00235D09"/>
    <w:rsid w:val="00237690"/>
    <w:rsid w:val="0023776C"/>
    <w:rsid w:val="002408BF"/>
    <w:rsid w:val="002436DE"/>
    <w:rsid w:val="00252D18"/>
    <w:rsid w:val="00252F97"/>
    <w:rsid w:val="00257B6F"/>
    <w:rsid w:val="00260591"/>
    <w:rsid w:val="00260861"/>
    <w:rsid w:val="00262FEF"/>
    <w:rsid w:val="00266951"/>
    <w:rsid w:val="00272E26"/>
    <w:rsid w:val="0028036D"/>
    <w:rsid w:val="00281FA8"/>
    <w:rsid w:val="002848DE"/>
    <w:rsid w:val="00285371"/>
    <w:rsid w:val="002954F6"/>
    <w:rsid w:val="0029568B"/>
    <w:rsid w:val="002A22C1"/>
    <w:rsid w:val="002A59FD"/>
    <w:rsid w:val="002B01EC"/>
    <w:rsid w:val="002B1A42"/>
    <w:rsid w:val="002B30F6"/>
    <w:rsid w:val="002C09C8"/>
    <w:rsid w:val="002C30CE"/>
    <w:rsid w:val="002C3139"/>
    <w:rsid w:val="002C43B9"/>
    <w:rsid w:val="002C7B2E"/>
    <w:rsid w:val="002D6148"/>
    <w:rsid w:val="002D6816"/>
    <w:rsid w:val="002E1EEE"/>
    <w:rsid w:val="002E6BFD"/>
    <w:rsid w:val="002F0DFF"/>
    <w:rsid w:val="002F52C2"/>
    <w:rsid w:val="00301077"/>
    <w:rsid w:val="0030513E"/>
    <w:rsid w:val="00305313"/>
    <w:rsid w:val="00311487"/>
    <w:rsid w:val="00312177"/>
    <w:rsid w:val="0031226D"/>
    <w:rsid w:val="00312925"/>
    <w:rsid w:val="00316BE4"/>
    <w:rsid w:val="00316EFB"/>
    <w:rsid w:val="003241A6"/>
    <w:rsid w:val="003306E8"/>
    <w:rsid w:val="003307A3"/>
    <w:rsid w:val="00335FB9"/>
    <w:rsid w:val="003368BE"/>
    <w:rsid w:val="00342F70"/>
    <w:rsid w:val="00347185"/>
    <w:rsid w:val="00347B39"/>
    <w:rsid w:val="00347D03"/>
    <w:rsid w:val="00355D0F"/>
    <w:rsid w:val="003616BB"/>
    <w:rsid w:val="003621EA"/>
    <w:rsid w:val="00362FC3"/>
    <w:rsid w:val="003634A1"/>
    <w:rsid w:val="00367CF6"/>
    <w:rsid w:val="00370B21"/>
    <w:rsid w:val="003736D9"/>
    <w:rsid w:val="00374AA1"/>
    <w:rsid w:val="003803B7"/>
    <w:rsid w:val="003813D0"/>
    <w:rsid w:val="00387920"/>
    <w:rsid w:val="003975A8"/>
    <w:rsid w:val="003A6063"/>
    <w:rsid w:val="003A7486"/>
    <w:rsid w:val="003B61E2"/>
    <w:rsid w:val="003C01B5"/>
    <w:rsid w:val="003C3EDE"/>
    <w:rsid w:val="003C7122"/>
    <w:rsid w:val="003D0F74"/>
    <w:rsid w:val="003E4043"/>
    <w:rsid w:val="003F0656"/>
    <w:rsid w:val="003F5083"/>
    <w:rsid w:val="003F6D48"/>
    <w:rsid w:val="00404032"/>
    <w:rsid w:val="00407A01"/>
    <w:rsid w:val="00407BCA"/>
    <w:rsid w:val="004149B1"/>
    <w:rsid w:val="00421EF9"/>
    <w:rsid w:val="00431BD2"/>
    <w:rsid w:val="004352DE"/>
    <w:rsid w:val="00436B2D"/>
    <w:rsid w:val="00437C63"/>
    <w:rsid w:val="004415F2"/>
    <w:rsid w:val="00451245"/>
    <w:rsid w:val="00451CEA"/>
    <w:rsid w:val="00457F5A"/>
    <w:rsid w:val="004672FF"/>
    <w:rsid w:val="00471BD8"/>
    <w:rsid w:val="004806DF"/>
    <w:rsid w:val="004815A5"/>
    <w:rsid w:val="004820DD"/>
    <w:rsid w:val="00482A8A"/>
    <w:rsid w:val="00484EF9"/>
    <w:rsid w:val="00490192"/>
    <w:rsid w:val="00490B2C"/>
    <w:rsid w:val="004932F9"/>
    <w:rsid w:val="0049370F"/>
    <w:rsid w:val="0049460D"/>
    <w:rsid w:val="0049588D"/>
    <w:rsid w:val="004A0C28"/>
    <w:rsid w:val="004A13B4"/>
    <w:rsid w:val="004A1C19"/>
    <w:rsid w:val="004A3974"/>
    <w:rsid w:val="004A4692"/>
    <w:rsid w:val="004A733B"/>
    <w:rsid w:val="004B1320"/>
    <w:rsid w:val="004B572D"/>
    <w:rsid w:val="004C065B"/>
    <w:rsid w:val="004C0BAA"/>
    <w:rsid w:val="004C136F"/>
    <w:rsid w:val="004C1992"/>
    <w:rsid w:val="004C1E3E"/>
    <w:rsid w:val="004C2F28"/>
    <w:rsid w:val="004C538B"/>
    <w:rsid w:val="004D262E"/>
    <w:rsid w:val="004D2E21"/>
    <w:rsid w:val="004E1AC2"/>
    <w:rsid w:val="004E1EE9"/>
    <w:rsid w:val="004E57F1"/>
    <w:rsid w:val="004E797C"/>
    <w:rsid w:val="004F10EF"/>
    <w:rsid w:val="004F3B7E"/>
    <w:rsid w:val="004F7326"/>
    <w:rsid w:val="00506145"/>
    <w:rsid w:val="00507EC6"/>
    <w:rsid w:val="00510889"/>
    <w:rsid w:val="00512398"/>
    <w:rsid w:val="005137C1"/>
    <w:rsid w:val="00513DCF"/>
    <w:rsid w:val="00520D01"/>
    <w:rsid w:val="00521BE3"/>
    <w:rsid w:val="00521EF1"/>
    <w:rsid w:val="0052206A"/>
    <w:rsid w:val="005222C1"/>
    <w:rsid w:val="00522FEB"/>
    <w:rsid w:val="00526AE8"/>
    <w:rsid w:val="00526C03"/>
    <w:rsid w:val="00527F61"/>
    <w:rsid w:val="00541895"/>
    <w:rsid w:val="00542150"/>
    <w:rsid w:val="00546B8F"/>
    <w:rsid w:val="005504E5"/>
    <w:rsid w:val="005640CC"/>
    <w:rsid w:val="00564DD3"/>
    <w:rsid w:val="00566811"/>
    <w:rsid w:val="0056693C"/>
    <w:rsid w:val="005744A9"/>
    <w:rsid w:val="00584043"/>
    <w:rsid w:val="00592DD0"/>
    <w:rsid w:val="00597541"/>
    <w:rsid w:val="005A430F"/>
    <w:rsid w:val="005A7336"/>
    <w:rsid w:val="005B110D"/>
    <w:rsid w:val="005B2177"/>
    <w:rsid w:val="005B297E"/>
    <w:rsid w:val="005B75A1"/>
    <w:rsid w:val="005B7846"/>
    <w:rsid w:val="005C2AAD"/>
    <w:rsid w:val="005C389E"/>
    <w:rsid w:val="005D08D8"/>
    <w:rsid w:val="005D383F"/>
    <w:rsid w:val="005D3EE5"/>
    <w:rsid w:val="005D4864"/>
    <w:rsid w:val="005D7EE7"/>
    <w:rsid w:val="005E10A8"/>
    <w:rsid w:val="005E29B5"/>
    <w:rsid w:val="005E59BF"/>
    <w:rsid w:val="005F1333"/>
    <w:rsid w:val="005F1A38"/>
    <w:rsid w:val="005F1C27"/>
    <w:rsid w:val="005F266E"/>
    <w:rsid w:val="005F2BF5"/>
    <w:rsid w:val="005F2CDD"/>
    <w:rsid w:val="006025BA"/>
    <w:rsid w:val="0061752E"/>
    <w:rsid w:val="00617876"/>
    <w:rsid w:val="00617B73"/>
    <w:rsid w:val="006218F9"/>
    <w:rsid w:val="006225F7"/>
    <w:rsid w:val="006279B4"/>
    <w:rsid w:val="00627FD5"/>
    <w:rsid w:val="006308E7"/>
    <w:rsid w:val="00631730"/>
    <w:rsid w:val="006335B6"/>
    <w:rsid w:val="00635CF1"/>
    <w:rsid w:val="00635DC9"/>
    <w:rsid w:val="00637F70"/>
    <w:rsid w:val="0064207F"/>
    <w:rsid w:val="0064670B"/>
    <w:rsid w:val="006478AC"/>
    <w:rsid w:val="00647EF4"/>
    <w:rsid w:val="00652DDF"/>
    <w:rsid w:val="00654BDD"/>
    <w:rsid w:val="00655E59"/>
    <w:rsid w:val="00656A0C"/>
    <w:rsid w:val="00661A1C"/>
    <w:rsid w:val="00662EB4"/>
    <w:rsid w:val="0066401F"/>
    <w:rsid w:val="0067340A"/>
    <w:rsid w:val="00675F20"/>
    <w:rsid w:val="00677AA4"/>
    <w:rsid w:val="0068036E"/>
    <w:rsid w:val="00681CE8"/>
    <w:rsid w:val="0068261A"/>
    <w:rsid w:val="00682A62"/>
    <w:rsid w:val="00685953"/>
    <w:rsid w:val="00687025"/>
    <w:rsid w:val="0069139D"/>
    <w:rsid w:val="00691A33"/>
    <w:rsid w:val="006925AC"/>
    <w:rsid w:val="00693F19"/>
    <w:rsid w:val="00694235"/>
    <w:rsid w:val="00694474"/>
    <w:rsid w:val="0069502C"/>
    <w:rsid w:val="00696C50"/>
    <w:rsid w:val="00697CAA"/>
    <w:rsid w:val="006A243B"/>
    <w:rsid w:val="006A2C00"/>
    <w:rsid w:val="006A4C3B"/>
    <w:rsid w:val="006A5FDC"/>
    <w:rsid w:val="006B015A"/>
    <w:rsid w:val="006B0757"/>
    <w:rsid w:val="006B1F32"/>
    <w:rsid w:val="006B3405"/>
    <w:rsid w:val="006C4058"/>
    <w:rsid w:val="006C725A"/>
    <w:rsid w:val="006D30C4"/>
    <w:rsid w:val="006D33CC"/>
    <w:rsid w:val="006D3FF0"/>
    <w:rsid w:val="006D597A"/>
    <w:rsid w:val="006D664A"/>
    <w:rsid w:val="006E0228"/>
    <w:rsid w:val="006E3C78"/>
    <w:rsid w:val="006E414D"/>
    <w:rsid w:val="006F08A8"/>
    <w:rsid w:val="006F1B34"/>
    <w:rsid w:val="006F38EE"/>
    <w:rsid w:val="00700259"/>
    <w:rsid w:val="00700FDB"/>
    <w:rsid w:val="00702C48"/>
    <w:rsid w:val="007066B5"/>
    <w:rsid w:val="007074DB"/>
    <w:rsid w:val="00710B79"/>
    <w:rsid w:val="0071199C"/>
    <w:rsid w:val="00714806"/>
    <w:rsid w:val="007158F9"/>
    <w:rsid w:val="00721DD4"/>
    <w:rsid w:val="00725810"/>
    <w:rsid w:val="007266F2"/>
    <w:rsid w:val="00727F65"/>
    <w:rsid w:val="007309E4"/>
    <w:rsid w:val="00731403"/>
    <w:rsid w:val="00733939"/>
    <w:rsid w:val="00734C10"/>
    <w:rsid w:val="007352E5"/>
    <w:rsid w:val="0073744F"/>
    <w:rsid w:val="007418B7"/>
    <w:rsid w:val="007433FE"/>
    <w:rsid w:val="00750922"/>
    <w:rsid w:val="00750CB6"/>
    <w:rsid w:val="00751021"/>
    <w:rsid w:val="00751C84"/>
    <w:rsid w:val="00754BE8"/>
    <w:rsid w:val="0075561E"/>
    <w:rsid w:val="00756066"/>
    <w:rsid w:val="007576B7"/>
    <w:rsid w:val="00761EF7"/>
    <w:rsid w:val="00763563"/>
    <w:rsid w:val="007644E7"/>
    <w:rsid w:val="0076502E"/>
    <w:rsid w:val="0077386C"/>
    <w:rsid w:val="00786D0D"/>
    <w:rsid w:val="00790154"/>
    <w:rsid w:val="00797D9B"/>
    <w:rsid w:val="007A671B"/>
    <w:rsid w:val="007A7AF6"/>
    <w:rsid w:val="007B3BED"/>
    <w:rsid w:val="007B6423"/>
    <w:rsid w:val="007C3A6F"/>
    <w:rsid w:val="007D053C"/>
    <w:rsid w:val="007D2DBD"/>
    <w:rsid w:val="007D49AF"/>
    <w:rsid w:val="007D631B"/>
    <w:rsid w:val="007D6AEF"/>
    <w:rsid w:val="007E2FA8"/>
    <w:rsid w:val="007E65FC"/>
    <w:rsid w:val="007F3CFD"/>
    <w:rsid w:val="007F4C02"/>
    <w:rsid w:val="0080386C"/>
    <w:rsid w:val="00804C6C"/>
    <w:rsid w:val="008204B2"/>
    <w:rsid w:val="00823B00"/>
    <w:rsid w:val="00831B0E"/>
    <w:rsid w:val="008360B1"/>
    <w:rsid w:val="00837296"/>
    <w:rsid w:val="008423BA"/>
    <w:rsid w:val="00844406"/>
    <w:rsid w:val="008527BE"/>
    <w:rsid w:val="00854CC2"/>
    <w:rsid w:val="008575AB"/>
    <w:rsid w:val="00857878"/>
    <w:rsid w:val="00857A9B"/>
    <w:rsid w:val="008611C7"/>
    <w:rsid w:val="00863566"/>
    <w:rsid w:val="00863D07"/>
    <w:rsid w:val="008642F7"/>
    <w:rsid w:val="008649D9"/>
    <w:rsid w:val="0086682B"/>
    <w:rsid w:val="0086755B"/>
    <w:rsid w:val="00876B9A"/>
    <w:rsid w:val="00880B19"/>
    <w:rsid w:val="00890A63"/>
    <w:rsid w:val="00891BAC"/>
    <w:rsid w:val="008A7712"/>
    <w:rsid w:val="008B4024"/>
    <w:rsid w:val="008B50D2"/>
    <w:rsid w:val="008B7BB7"/>
    <w:rsid w:val="008C350E"/>
    <w:rsid w:val="008C485E"/>
    <w:rsid w:val="008C785D"/>
    <w:rsid w:val="008D1A48"/>
    <w:rsid w:val="008D2687"/>
    <w:rsid w:val="008D2F02"/>
    <w:rsid w:val="008D47C9"/>
    <w:rsid w:val="008D4AE4"/>
    <w:rsid w:val="008D4D2F"/>
    <w:rsid w:val="008D5872"/>
    <w:rsid w:val="008E2FE3"/>
    <w:rsid w:val="008E44B2"/>
    <w:rsid w:val="008E6496"/>
    <w:rsid w:val="008E6AF8"/>
    <w:rsid w:val="008F1AB3"/>
    <w:rsid w:val="008F3A17"/>
    <w:rsid w:val="00900CFA"/>
    <w:rsid w:val="00906CB6"/>
    <w:rsid w:val="00910636"/>
    <w:rsid w:val="00912180"/>
    <w:rsid w:val="0091523D"/>
    <w:rsid w:val="0091585D"/>
    <w:rsid w:val="00921B0A"/>
    <w:rsid w:val="00924225"/>
    <w:rsid w:val="00924842"/>
    <w:rsid w:val="00926604"/>
    <w:rsid w:val="009309FC"/>
    <w:rsid w:val="0093252C"/>
    <w:rsid w:val="00932C89"/>
    <w:rsid w:val="00940645"/>
    <w:rsid w:val="009407C5"/>
    <w:rsid w:val="00944FF7"/>
    <w:rsid w:val="009472DE"/>
    <w:rsid w:val="00953DDF"/>
    <w:rsid w:val="00955240"/>
    <w:rsid w:val="00957BC7"/>
    <w:rsid w:val="00960483"/>
    <w:rsid w:val="009617F2"/>
    <w:rsid w:val="00971B50"/>
    <w:rsid w:val="00971D4F"/>
    <w:rsid w:val="009732CE"/>
    <w:rsid w:val="009840D5"/>
    <w:rsid w:val="00985740"/>
    <w:rsid w:val="0098704D"/>
    <w:rsid w:val="009875D9"/>
    <w:rsid w:val="0099415C"/>
    <w:rsid w:val="009953CA"/>
    <w:rsid w:val="009A3D1D"/>
    <w:rsid w:val="009A4870"/>
    <w:rsid w:val="009A7C11"/>
    <w:rsid w:val="009B48F4"/>
    <w:rsid w:val="009B4B46"/>
    <w:rsid w:val="009B56F9"/>
    <w:rsid w:val="009C12DC"/>
    <w:rsid w:val="009C566F"/>
    <w:rsid w:val="009D1CE9"/>
    <w:rsid w:val="009D2107"/>
    <w:rsid w:val="009D376E"/>
    <w:rsid w:val="009D4365"/>
    <w:rsid w:val="009E041F"/>
    <w:rsid w:val="009E426A"/>
    <w:rsid w:val="009F005C"/>
    <w:rsid w:val="009F2DFF"/>
    <w:rsid w:val="009F3FA2"/>
    <w:rsid w:val="00A01C8A"/>
    <w:rsid w:val="00A01CA5"/>
    <w:rsid w:val="00A032B2"/>
    <w:rsid w:val="00A038EC"/>
    <w:rsid w:val="00A0593D"/>
    <w:rsid w:val="00A065B4"/>
    <w:rsid w:val="00A1712E"/>
    <w:rsid w:val="00A223DC"/>
    <w:rsid w:val="00A22413"/>
    <w:rsid w:val="00A22F1F"/>
    <w:rsid w:val="00A238D1"/>
    <w:rsid w:val="00A31B07"/>
    <w:rsid w:val="00A32EA4"/>
    <w:rsid w:val="00A35AEE"/>
    <w:rsid w:val="00A40116"/>
    <w:rsid w:val="00A404F5"/>
    <w:rsid w:val="00A40DE2"/>
    <w:rsid w:val="00A416FF"/>
    <w:rsid w:val="00A42B25"/>
    <w:rsid w:val="00A44FCD"/>
    <w:rsid w:val="00A468A7"/>
    <w:rsid w:val="00A50684"/>
    <w:rsid w:val="00A543AC"/>
    <w:rsid w:val="00A56B31"/>
    <w:rsid w:val="00A61A87"/>
    <w:rsid w:val="00A64B47"/>
    <w:rsid w:val="00A67785"/>
    <w:rsid w:val="00A71703"/>
    <w:rsid w:val="00A81037"/>
    <w:rsid w:val="00A830A0"/>
    <w:rsid w:val="00A85860"/>
    <w:rsid w:val="00A9185A"/>
    <w:rsid w:val="00A931A3"/>
    <w:rsid w:val="00A95344"/>
    <w:rsid w:val="00A9679E"/>
    <w:rsid w:val="00AA4B91"/>
    <w:rsid w:val="00AA53A5"/>
    <w:rsid w:val="00AB1B78"/>
    <w:rsid w:val="00AB1C8F"/>
    <w:rsid w:val="00AB4423"/>
    <w:rsid w:val="00AB5094"/>
    <w:rsid w:val="00AC29C0"/>
    <w:rsid w:val="00AC6300"/>
    <w:rsid w:val="00AC7368"/>
    <w:rsid w:val="00AC7CC7"/>
    <w:rsid w:val="00AD0369"/>
    <w:rsid w:val="00AD3A21"/>
    <w:rsid w:val="00AD6DCF"/>
    <w:rsid w:val="00AD74A3"/>
    <w:rsid w:val="00AE0F66"/>
    <w:rsid w:val="00AE12C7"/>
    <w:rsid w:val="00AF01F5"/>
    <w:rsid w:val="00AF1D75"/>
    <w:rsid w:val="00AF1ED9"/>
    <w:rsid w:val="00B05638"/>
    <w:rsid w:val="00B11349"/>
    <w:rsid w:val="00B13358"/>
    <w:rsid w:val="00B21A7F"/>
    <w:rsid w:val="00B22169"/>
    <w:rsid w:val="00B26896"/>
    <w:rsid w:val="00B272D0"/>
    <w:rsid w:val="00B41CC8"/>
    <w:rsid w:val="00B42C05"/>
    <w:rsid w:val="00B511B1"/>
    <w:rsid w:val="00B566AB"/>
    <w:rsid w:val="00B61153"/>
    <w:rsid w:val="00B65033"/>
    <w:rsid w:val="00B65DA0"/>
    <w:rsid w:val="00B67238"/>
    <w:rsid w:val="00B72D9F"/>
    <w:rsid w:val="00B77B1E"/>
    <w:rsid w:val="00B820A0"/>
    <w:rsid w:val="00B83336"/>
    <w:rsid w:val="00B9148E"/>
    <w:rsid w:val="00B92AF9"/>
    <w:rsid w:val="00B92C07"/>
    <w:rsid w:val="00B94203"/>
    <w:rsid w:val="00B954B9"/>
    <w:rsid w:val="00BA7DA6"/>
    <w:rsid w:val="00BC5827"/>
    <w:rsid w:val="00BC6DFE"/>
    <w:rsid w:val="00BD2A01"/>
    <w:rsid w:val="00BD5373"/>
    <w:rsid w:val="00BD6CA4"/>
    <w:rsid w:val="00BD7278"/>
    <w:rsid w:val="00BD7504"/>
    <w:rsid w:val="00BE10CA"/>
    <w:rsid w:val="00BE44A1"/>
    <w:rsid w:val="00BE4D11"/>
    <w:rsid w:val="00BE50B0"/>
    <w:rsid w:val="00BF1584"/>
    <w:rsid w:val="00BF41E2"/>
    <w:rsid w:val="00BF6A37"/>
    <w:rsid w:val="00C0067E"/>
    <w:rsid w:val="00C00AF1"/>
    <w:rsid w:val="00C02BE9"/>
    <w:rsid w:val="00C0649B"/>
    <w:rsid w:val="00C1272E"/>
    <w:rsid w:val="00C12CAC"/>
    <w:rsid w:val="00C27A86"/>
    <w:rsid w:val="00C313B2"/>
    <w:rsid w:val="00C33F9B"/>
    <w:rsid w:val="00C34A45"/>
    <w:rsid w:val="00C45571"/>
    <w:rsid w:val="00C46C9B"/>
    <w:rsid w:val="00C47167"/>
    <w:rsid w:val="00C529E2"/>
    <w:rsid w:val="00C55D54"/>
    <w:rsid w:val="00C57E1E"/>
    <w:rsid w:val="00C606EE"/>
    <w:rsid w:val="00C64ED0"/>
    <w:rsid w:val="00C650B9"/>
    <w:rsid w:val="00C65C18"/>
    <w:rsid w:val="00C661E7"/>
    <w:rsid w:val="00C67EB8"/>
    <w:rsid w:val="00C729DA"/>
    <w:rsid w:val="00C73C84"/>
    <w:rsid w:val="00C7608A"/>
    <w:rsid w:val="00C8128C"/>
    <w:rsid w:val="00C82CDA"/>
    <w:rsid w:val="00C8739B"/>
    <w:rsid w:val="00C904FD"/>
    <w:rsid w:val="00C90BD5"/>
    <w:rsid w:val="00C91928"/>
    <w:rsid w:val="00C941B2"/>
    <w:rsid w:val="00C951DA"/>
    <w:rsid w:val="00CA2118"/>
    <w:rsid w:val="00CB088E"/>
    <w:rsid w:val="00CC1A43"/>
    <w:rsid w:val="00CE6A9B"/>
    <w:rsid w:val="00CF0083"/>
    <w:rsid w:val="00CF2375"/>
    <w:rsid w:val="00CF734D"/>
    <w:rsid w:val="00D026BE"/>
    <w:rsid w:val="00D02EBA"/>
    <w:rsid w:val="00D14258"/>
    <w:rsid w:val="00D14EAC"/>
    <w:rsid w:val="00D21334"/>
    <w:rsid w:val="00D217F7"/>
    <w:rsid w:val="00D22880"/>
    <w:rsid w:val="00D22A93"/>
    <w:rsid w:val="00D23A48"/>
    <w:rsid w:val="00D27BF7"/>
    <w:rsid w:val="00D27F7B"/>
    <w:rsid w:val="00D32FC1"/>
    <w:rsid w:val="00D34286"/>
    <w:rsid w:val="00D40E82"/>
    <w:rsid w:val="00D63D45"/>
    <w:rsid w:val="00D659E5"/>
    <w:rsid w:val="00D65A28"/>
    <w:rsid w:val="00D67BA6"/>
    <w:rsid w:val="00D7218A"/>
    <w:rsid w:val="00D72388"/>
    <w:rsid w:val="00D73BF3"/>
    <w:rsid w:val="00D73D90"/>
    <w:rsid w:val="00D75BFF"/>
    <w:rsid w:val="00D80AF6"/>
    <w:rsid w:val="00D816C4"/>
    <w:rsid w:val="00D824C6"/>
    <w:rsid w:val="00D83F27"/>
    <w:rsid w:val="00D84950"/>
    <w:rsid w:val="00D87A42"/>
    <w:rsid w:val="00D90BAD"/>
    <w:rsid w:val="00DA0AFA"/>
    <w:rsid w:val="00DA5903"/>
    <w:rsid w:val="00DB099C"/>
    <w:rsid w:val="00DB7F35"/>
    <w:rsid w:val="00DC5639"/>
    <w:rsid w:val="00DC57FA"/>
    <w:rsid w:val="00DC6F46"/>
    <w:rsid w:val="00DC7E5D"/>
    <w:rsid w:val="00DD3DF5"/>
    <w:rsid w:val="00DD4649"/>
    <w:rsid w:val="00DD569B"/>
    <w:rsid w:val="00DD5A6E"/>
    <w:rsid w:val="00DE0128"/>
    <w:rsid w:val="00DE33A6"/>
    <w:rsid w:val="00DE6237"/>
    <w:rsid w:val="00DF29AA"/>
    <w:rsid w:val="00E029DC"/>
    <w:rsid w:val="00E04635"/>
    <w:rsid w:val="00E05B6D"/>
    <w:rsid w:val="00E067F2"/>
    <w:rsid w:val="00E06A00"/>
    <w:rsid w:val="00E10F6E"/>
    <w:rsid w:val="00E15D01"/>
    <w:rsid w:val="00E16077"/>
    <w:rsid w:val="00E211A2"/>
    <w:rsid w:val="00E22692"/>
    <w:rsid w:val="00E2308E"/>
    <w:rsid w:val="00E25CDF"/>
    <w:rsid w:val="00E26250"/>
    <w:rsid w:val="00E3146A"/>
    <w:rsid w:val="00E36637"/>
    <w:rsid w:val="00E36C64"/>
    <w:rsid w:val="00E37EFA"/>
    <w:rsid w:val="00E40C68"/>
    <w:rsid w:val="00E4184D"/>
    <w:rsid w:val="00E448EF"/>
    <w:rsid w:val="00E456A4"/>
    <w:rsid w:val="00E46FAE"/>
    <w:rsid w:val="00E53BED"/>
    <w:rsid w:val="00E60190"/>
    <w:rsid w:val="00E628DC"/>
    <w:rsid w:val="00E63050"/>
    <w:rsid w:val="00E6398E"/>
    <w:rsid w:val="00E64EEC"/>
    <w:rsid w:val="00E6503F"/>
    <w:rsid w:val="00E66CC2"/>
    <w:rsid w:val="00E67108"/>
    <w:rsid w:val="00E72091"/>
    <w:rsid w:val="00E735BC"/>
    <w:rsid w:val="00E74082"/>
    <w:rsid w:val="00E74CE7"/>
    <w:rsid w:val="00E75700"/>
    <w:rsid w:val="00E865BD"/>
    <w:rsid w:val="00E87C15"/>
    <w:rsid w:val="00E90C79"/>
    <w:rsid w:val="00EA1448"/>
    <w:rsid w:val="00EA3DE2"/>
    <w:rsid w:val="00EA7817"/>
    <w:rsid w:val="00EB12F0"/>
    <w:rsid w:val="00EB5BF7"/>
    <w:rsid w:val="00EC0875"/>
    <w:rsid w:val="00EC3D73"/>
    <w:rsid w:val="00EC40BA"/>
    <w:rsid w:val="00ED4555"/>
    <w:rsid w:val="00EE2EA5"/>
    <w:rsid w:val="00EE457F"/>
    <w:rsid w:val="00EF03ED"/>
    <w:rsid w:val="00EF3966"/>
    <w:rsid w:val="00EF6BE5"/>
    <w:rsid w:val="00F112C3"/>
    <w:rsid w:val="00F17E63"/>
    <w:rsid w:val="00F2074B"/>
    <w:rsid w:val="00F20AC4"/>
    <w:rsid w:val="00F214B3"/>
    <w:rsid w:val="00F27579"/>
    <w:rsid w:val="00F27AD1"/>
    <w:rsid w:val="00F3045A"/>
    <w:rsid w:val="00F33E38"/>
    <w:rsid w:val="00F34841"/>
    <w:rsid w:val="00F35AC0"/>
    <w:rsid w:val="00F506BF"/>
    <w:rsid w:val="00F53A23"/>
    <w:rsid w:val="00F54CF6"/>
    <w:rsid w:val="00F56153"/>
    <w:rsid w:val="00F56337"/>
    <w:rsid w:val="00F65D55"/>
    <w:rsid w:val="00F66C14"/>
    <w:rsid w:val="00F671DF"/>
    <w:rsid w:val="00F75994"/>
    <w:rsid w:val="00F8032E"/>
    <w:rsid w:val="00F81B0A"/>
    <w:rsid w:val="00F8432B"/>
    <w:rsid w:val="00F8601D"/>
    <w:rsid w:val="00F86F97"/>
    <w:rsid w:val="00F90E62"/>
    <w:rsid w:val="00F94034"/>
    <w:rsid w:val="00F945EF"/>
    <w:rsid w:val="00F94A0D"/>
    <w:rsid w:val="00FA0290"/>
    <w:rsid w:val="00FA1BB6"/>
    <w:rsid w:val="00FA28BA"/>
    <w:rsid w:val="00FA33DD"/>
    <w:rsid w:val="00FA5A20"/>
    <w:rsid w:val="00FB1FA4"/>
    <w:rsid w:val="00FB28AE"/>
    <w:rsid w:val="00FB4DE3"/>
    <w:rsid w:val="00FB653F"/>
    <w:rsid w:val="00FB7C90"/>
    <w:rsid w:val="00FC04FC"/>
    <w:rsid w:val="00FC149C"/>
    <w:rsid w:val="00FC457A"/>
    <w:rsid w:val="00FC4AC5"/>
    <w:rsid w:val="00FE1A7B"/>
    <w:rsid w:val="00FE71E4"/>
    <w:rsid w:val="00FF0B72"/>
    <w:rsid w:val="00FF2A92"/>
    <w:rsid w:val="00FF62BD"/>
    <w:rsid w:val="00FF70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D17235"/>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customStyle="1" w:styleId="STMnormaali">
    <w:name w:val="STM normaali"/>
    <w:rsid w:val="00227B1A"/>
    <w:rPr>
      <w:sz w:val="22"/>
      <w:lang w:eastAsia="en-US"/>
    </w:rPr>
  </w:style>
  <w:style w:type="paragraph" w:styleId="Luettelokappale">
    <w:name w:val="List Paragraph"/>
    <w:basedOn w:val="Normaali"/>
    <w:uiPriority w:val="34"/>
    <w:qFormat/>
    <w:rsid w:val="00691A33"/>
    <w:pPr>
      <w:ind w:left="720"/>
      <w:contextualSpacing/>
    </w:pPr>
  </w:style>
  <w:style w:type="character" w:styleId="Kommentinviite">
    <w:name w:val="annotation reference"/>
    <w:basedOn w:val="Kappaleenoletusfontti"/>
    <w:rsid w:val="00F8032E"/>
    <w:rPr>
      <w:sz w:val="16"/>
      <w:szCs w:val="16"/>
    </w:rPr>
  </w:style>
  <w:style w:type="paragraph" w:styleId="Kommentinteksti">
    <w:name w:val="annotation text"/>
    <w:basedOn w:val="Normaali"/>
    <w:link w:val="KommentintekstiChar"/>
    <w:rsid w:val="00F8032E"/>
    <w:pPr>
      <w:spacing w:line="240" w:lineRule="auto"/>
    </w:pPr>
    <w:rPr>
      <w:sz w:val="20"/>
    </w:rPr>
  </w:style>
  <w:style w:type="character" w:customStyle="1" w:styleId="KommentintekstiChar">
    <w:name w:val="Kommentin teksti Char"/>
    <w:basedOn w:val="Kappaleenoletusfontti"/>
    <w:link w:val="Kommentinteksti"/>
    <w:rsid w:val="00F8032E"/>
    <w:rPr>
      <w:rFonts w:ascii="Myriad Pro" w:hAnsi="Myriad Pro"/>
    </w:rPr>
  </w:style>
  <w:style w:type="paragraph" w:styleId="Kommentinotsikko">
    <w:name w:val="annotation subject"/>
    <w:basedOn w:val="Kommentinteksti"/>
    <w:next w:val="Kommentinteksti"/>
    <w:link w:val="KommentinotsikkoChar"/>
    <w:rsid w:val="00F8032E"/>
    <w:rPr>
      <w:b/>
      <w:bCs/>
    </w:rPr>
  </w:style>
  <w:style w:type="character" w:customStyle="1" w:styleId="KommentinotsikkoChar">
    <w:name w:val="Kommentin otsikko Char"/>
    <w:basedOn w:val="KommentintekstiChar"/>
    <w:link w:val="Kommentinotsikko"/>
    <w:rsid w:val="00F8032E"/>
    <w:rPr>
      <w:rFonts w:ascii="Myriad Pro" w:hAnsi="Myriad Pro"/>
      <w:b/>
      <w:bCs/>
    </w:rPr>
  </w:style>
  <w:style w:type="paragraph" w:customStyle="1" w:styleId="Default">
    <w:name w:val="Default"/>
    <w:rsid w:val="00347D03"/>
    <w:pPr>
      <w:autoSpaceDE w:val="0"/>
      <w:autoSpaceDN w:val="0"/>
      <w:adjustRightInd w:val="0"/>
    </w:pPr>
    <w:rPr>
      <w:rFonts w:ascii="Calibri" w:hAnsi="Calibri" w:cs="Calibri"/>
      <w:color w:val="000000"/>
      <w:sz w:val="24"/>
      <w:szCs w:val="24"/>
    </w:rPr>
  </w:style>
  <w:style w:type="character" w:styleId="AvattuHyperlinkki">
    <w:name w:val="FollowedHyperlink"/>
    <w:basedOn w:val="Kappaleenoletusfontti"/>
    <w:rsid w:val="00D23A48"/>
    <w:rPr>
      <w:color w:val="954F72" w:themeColor="followedHyperlink"/>
      <w:u w:val="single"/>
    </w:rPr>
  </w:style>
  <w:style w:type="paragraph" w:styleId="Muutos">
    <w:name w:val="Revision"/>
    <w:hidden/>
    <w:uiPriority w:val="99"/>
    <w:semiHidden/>
    <w:rsid w:val="00D63D45"/>
    <w:rPr>
      <w:rFonts w:ascii="Myriad Pro" w:hAnsi="Myriad 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52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keusministerio.fi/-/selvitys-antaa-suosituksia-vihapuheen-ja-hairinnan-torjumisek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omani.fi/ajankohtaista" TargetMode="External"/><Relationship Id="rId4" Type="http://schemas.openxmlformats.org/officeDocument/2006/relationships/settings" Target="settings.xml"/><Relationship Id="rId9" Type="http://schemas.openxmlformats.org/officeDocument/2006/relationships/hyperlink" Target="https://julkaisut.valtioneuvosto.fi/handle/10024/164248%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02C24-180C-40D4-A0E9-B476156C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7921</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Rautanen-Muhli Leea (STM)</dc:creator>
  <cp:keywords/>
  <cp:lastModifiedBy>Weiste Anneli (STM)</cp:lastModifiedBy>
  <cp:revision>3</cp:revision>
  <cp:lastPrinted>2022-04-13T05:21:00Z</cp:lastPrinted>
  <dcterms:created xsi:type="dcterms:W3CDTF">2022-11-09T16:45:00Z</dcterms:created>
  <dcterms:modified xsi:type="dcterms:W3CDTF">2022-11-09T16:47:00Z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