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95D0" w14:textId="77777777" w:rsidR="00D52867" w:rsidRDefault="00842CF2" w:rsidP="00842CF2">
      <w:r>
        <w:t>Tervehdys,</w:t>
      </w:r>
      <w:bookmarkStart w:id="0" w:name="_GoBack"/>
      <w:bookmarkEnd w:id="0"/>
    </w:p>
    <w:p w14:paraId="5FCB2F1B" w14:textId="2D11AF0F" w:rsidR="00842CF2" w:rsidRDefault="00842CF2" w:rsidP="00842CF2">
      <w:r>
        <w:t xml:space="preserve"> </w:t>
      </w:r>
    </w:p>
    <w:p w14:paraId="10DB1606" w14:textId="77777777" w:rsidR="00842CF2" w:rsidRDefault="00842CF2" w:rsidP="00842CF2">
      <w:r>
        <w:t xml:space="preserve">Sain kevään aikana kutsun osallistua Brysseliin Romaniviikolle. Minua pyydettiin esittelemään Suomen romanityön valtionhallinnon rakenteet, sekä miten Suomessa osallistamme romaneita heitä koskevaan politiikkaan ja hyviä käytänteitä osallisuuteen liittyen. </w:t>
      </w:r>
    </w:p>
    <w:p w14:paraId="3FE89748" w14:textId="77777777" w:rsidR="00842CF2" w:rsidRDefault="00842CF2" w:rsidP="00842CF2"/>
    <w:p w14:paraId="59007A59" w14:textId="77777777" w:rsidR="00842CF2" w:rsidRDefault="00842CF2" w:rsidP="00842CF2">
      <w:r>
        <w:t xml:space="preserve">Tino Blomerus, Salon romaniyhdistyksen puheenjohtaja, osallistui myös vierailulle. Tinon kanssa saimme tiiviin tietopaketin Euroopan tason romanityöstä sekä pääsimme kuulemaan mielenkiintoisia puheenvuoroja.  </w:t>
      </w:r>
    </w:p>
    <w:p w14:paraId="02629655" w14:textId="77777777" w:rsidR="00842CF2" w:rsidRDefault="00842CF2" w:rsidP="00842CF2"/>
    <w:p w14:paraId="1B2DE0DF" w14:textId="77777777" w:rsidR="00842CF2" w:rsidRDefault="00842CF2" w:rsidP="00842CF2">
      <w:r>
        <w:t xml:space="preserve">Matkailu avartaa, sanotaan, ja se on kyllä totta. Huomasimme ensimmäisten tilaisuuksien aikana, kuinka paljon saa aikaiseksi yhteistyöllä. Euroopan tasolla romanityön polttoaineena onkin yhteistyö ja työn näkyväksi tekeminen. Meillä Suomessa ollaan totuttu tekemään romanityötä vähin äänin.  </w:t>
      </w:r>
    </w:p>
    <w:p w14:paraId="4A188203" w14:textId="77777777" w:rsidR="00842CF2" w:rsidRDefault="00842CF2" w:rsidP="00842CF2"/>
    <w:p w14:paraId="29408402" w14:textId="77777777" w:rsidR="00842CF2" w:rsidRDefault="00842CF2" w:rsidP="00842CF2">
      <w:r>
        <w:t xml:space="preserve">Minulle oli varattu puheenvuoro 11.4 tilaisuuteen. </w:t>
      </w:r>
    </w:p>
    <w:p w14:paraId="2B150F2E" w14:textId="77777777" w:rsidR="00842CF2" w:rsidRDefault="00842CF2" w:rsidP="00842CF2">
      <w:r>
        <w:t xml:space="preserve">Puheessani esittelin valtakunnallisen romaniasiain neuvottelukunnan sekä alueellisten romaniasiain neuvottelukunnan työtä ja myös paikallisten romanityöryhmien työtä. </w:t>
      </w:r>
    </w:p>
    <w:p w14:paraId="61F41201" w14:textId="77777777" w:rsidR="00842CF2" w:rsidRDefault="00842CF2" w:rsidP="00842CF2"/>
    <w:p w14:paraId="6B639657" w14:textId="77777777" w:rsidR="00842CF2" w:rsidRDefault="00842CF2" w:rsidP="00842CF2">
      <w:r>
        <w:t xml:space="preserve">Meillä Suomessa tehdään romanityötä tavoitteellisesti valtionhallinnon osalta kolmella tasolla: </w:t>
      </w:r>
    </w:p>
    <w:p w14:paraId="668B699C" w14:textId="77777777" w:rsidR="00842CF2" w:rsidRDefault="00842CF2" w:rsidP="00842CF2"/>
    <w:p w14:paraId="0D5F75FE" w14:textId="77777777" w:rsidR="00842CF2" w:rsidRDefault="00842CF2" w:rsidP="00842CF2">
      <w:r>
        <w:t>-</w:t>
      </w:r>
      <w:r>
        <w:tab/>
        <w:t xml:space="preserve">Valtakunnallisesti (RONK) </w:t>
      </w:r>
    </w:p>
    <w:p w14:paraId="223E4F77" w14:textId="77777777" w:rsidR="00842CF2" w:rsidRDefault="00842CF2" w:rsidP="00842CF2"/>
    <w:p w14:paraId="4B7B58EE" w14:textId="77777777" w:rsidR="00842CF2" w:rsidRDefault="00842CF2" w:rsidP="00842CF2">
      <w:r>
        <w:t>-</w:t>
      </w:r>
      <w:r>
        <w:tab/>
        <w:t xml:space="preserve">Maakunnittain (Alueronk) </w:t>
      </w:r>
    </w:p>
    <w:p w14:paraId="560F6DFD" w14:textId="77777777" w:rsidR="00842CF2" w:rsidRDefault="00842CF2" w:rsidP="00842CF2"/>
    <w:p w14:paraId="28FB6059" w14:textId="77777777" w:rsidR="00842CF2" w:rsidRDefault="00842CF2" w:rsidP="00842CF2">
      <w:r>
        <w:t>-</w:t>
      </w:r>
      <w:r>
        <w:tab/>
        <w:t xml:space="preserve">Kunnallistasolla </w:t>
      </w:r>
    </w:p>
    <w:p w14:paraId="4EABFD37" w14:textId="77777777" w:rsidR="00842CF2" w:rsidRDefault="00842CF2" w:rsidP="00842CF2"/>
    <w:p w14:paraId="371DFA60" w14:textId="77777777" w:rsidR="00842CF2" w:rsidRDefault="00842CF2" w:rsidP="00842CF2">
      <w:r>
        <w:t xml:space="preserve">Hyvänä lisänä tietenkin eri yhdistykset. </w:t>
      </w:r>
    </w:p>
    <w:p w14:paraId="141B1516" w14:textId="77777777" w:rsidR="00842CF2" w:rsidRDefault="00842CF2" w:rsidP="00842CF2"/>
    <w:p w14:paraId="6E04A928" w14:textId="77777777" w:rsidR="00842CF2" w:rsidRDefault="00842CF2" w:rsidP="00842CF2">
      <w:r>
        <w:t xml:space="preserve"> </w:t>
      </w:r>
    </w:p>
    <w:p w14:paraId="43DA5E44" w14:textId="77777777" w:rsidR="00842CF2" w:rsidRDefault="00842CF2" w:rsidP="00842CF2"/>
    <w:p w14:paraId="2B5F1E90" w14:textId="77777777" w:rsidR="00842CF2" w:rsidRDefault="00842CF2" w:rsidP="00842CF2">
      <w:r>
        <w:t xml:space="preserve">Kun kuuntelin jäsenmaiden esittelyitä romanityöstä, havahduin, kuinka me Suomessa teemme työtämme hyvin laajasti sekä suunnitelmallisesti. Joskus on hyvä käydä kaukana, jotta ymmärtää omat vahvuudet.  </w:t>
      </w:r>
    </w:p>
    <w:p w14:paraId="7B243534" w14:textId="77777777" w:rsidR="00842CF2" w:rsidRDefault="00842CF2" w:rsidP="00842CF2"/>
    <w:p w14:paraId="371A0341" w14:textId="77777777" w:rsidR="00842CF2" w:rsidRDefault="00842CF2" w:rsidP="00842CF2">
      <w:r>
        <w:t xml:space="preserve">Meidän kansallisen romanityömme erikoispiirre on, että teemme hyvin vahvasti yhteistyötä viranomaisten kanssa ja että romanit eivät ole pelkästään työssämme kohd,e vaan he ovat myös niitä työn tekijöitä yhdessä viranomaisten kanssa. Se on selkeästi meidän romanityön vahvuus. </w:t>
      </w:r>
    </w:p>
    <w:p w14:paraId="7BFB95B9" w14:textId="77777777" w:rsidR="00842CF2" w:rsidRDefault="00842CF2" w:rsidP="00842CF2"/>
    <w:p w14:paraId="7DABD47D" w14:textId="77777777" w:rsidR="00842CF2" w:rsidRDefault="00842CF2" w:rsidP="00842CF2">
      <w:r>
        <w:t xml:space="preserve">Haastoin Euroopan komissiota sekä Euroopan unionin Suomen pysyvää edustustoa tiiviimpään yhteistyöhön Suomen romaneiden kanssa. </w:t>
      </w:r>
    </w:p>
    <w:p w14:paraId="4403AA08" w14:textId="77777777" w:rsidR="00842CF2" w:rsidRDefault="00842CF2" w:rsidP="00842CF2"/>
    <w:p w14:paraId="5B9EE107" w14:textId="77777777" w:rsidR="00842CF2" w:rsidRDefault="00842CF2" w:rsidP="00842CF2">
      <w:r>
        <w:lastRenderedPageBreak/>
        <w:t xml:space="preserve">Me olemme Suomessa romanityössä edelläkävijöitä, mutta on meillä haasteitakin. Jotenkin viime vuosien aikana olemme yhdenvertaisuuden sekä hyvien väestösuhteiden osalta ottaneet takapakkia, ja siksi romaneiden on hyvä tehdä yhteistyötä myös Euroopan tasolla. </w:t>
      </w:r>
    </w:p>
    <w:p w14:paraId="792BA780" w14:textId="77777777" w:rsidR="00842CF2" w:rsidRDefault="00842CF2" w:rsidP="00842CF2"/>
    <w:p w14:paraId="1AC5D12A" w14:textId="77777777" w:rsidR="00842CF2" w:rsidRDefault="00842CF2" w:rsidP="00842CF2">
      <w:r>
        <w:t xml:space="preserve">Romaniviikolla sain kuulla, kuinka vanha romanimies kertoi, miten hän oli selviytynyt holokaustista. Mies kertoi huolestuneena, kuinka nykyEuroopassa romanivastaisuus on selkeästi nousussa ja kuinka tärkeää on, että me romanit emme unohda juuriamme. Romanivastaisuus on aiheena vaikea meille Suomen romaneille. Se on aihe, joka jakaa meidät romanit moneen leiriin. Mieleen painuvaa oli huomata ja todeta, että Euroopan tasolla romaniväestö ja viranomaiset eivät vääntäneet kättä siitä, esiintyykö syrjintää vai ei. </w:t>
      </w:r>
    </w:p>
    <w:p w14:paraId="31F5EEE2" w14:textId="77777777" w:rsidR="00842CF2" w:rsidRDefault="00842CF2" w:rsidP="00842CF2"/>
    <w:p w14:paraId="42DA178A" w14:textId="77777777" w:rsidR="00842CF2" w:rsidRDefault="00842CF2" w:rsidP="00842CF2">
      <w:r>
        <w:t xml:space="preserve">Sain käydä mielenkiintoisia keskusteluita useiden jäsenmaiden edustajien sekä EU- parlamentaarikko Sirpa Pietikäisen kanssa. Ehdotin, että jäsenmaiden olisi hyvä tehdä yhteistyötä romanipoliittisiin ohjelmiin liittyen, esimerkiksi selkeitä toimenpiteitä, joissa teemme yhteistyötä lasten ja nuorten koulutukseen liittyen. </w:t>
      </w:r>
    </w:p>
    <w:p w14:paraId="43C5CEE4" w14:textId="77777777" w:rsidR="00842CF2" w:rsidRDefault="00842CF2" w:rsidP="00842CF2"/>
    <w:p w14:paraId="169EDECB" w14:textId="77777777" w:rsidR="00842CF2" w:rsidRDefault="00842CF2" w:rsidP="00842CF2">
      <w:r>
        <w:t xml:space="preserve">Useissa puheenvuoroissa jäsenmaiden edustajat sekä eri romaniyhdistysten edustajat nostivat esille, kuinka romanivastaisuus on vain räikeämpää.  </w:t>
      </w:r>
    </w:p>
    <w:p w14:paraId="67D5BCAE" w14:textId="77777777" w:rsidR="00842CF2" w:rsidRDefault="00842CF2" w:rsidP="00842CF2"/>
    <w:p w14:paraId="0DB43C20" w14:textId="77777777" w:rsidR="00842CF2" w:rsidRDefault="00842CF2" w:rsidP="00842CF2">
      <w:r>
        <w:t xml:space="preserve">Olen aiemminkin todennut, että tarvitaan lainsäädäntöä, joka auttaa tunnistamaan, tuomitsemaan ja kitkemään romanivastaisuuden. Toivottavasti vielä jonain päivänä on lainsäädäntö, jossa huomioidaan tarkasti, mitä on romanivastaisuus (antigypsismi). </w:t>
      </w:r>
    </w:p>
    <w:p w14:paraId="56735417" w14:textId="77777777" w:rsidR="00842CF2" w:rsidRDefault="00842CF2" w:rsidP="00842CF2">
      <w:r>
        <w:t xml:space="preserve">Yhteistyössä on voimaa, sekä työssä, jossa kohderyhmä on jokaisessa vaiheessa mukana. Ei romanityötä ilman romaneita, ei työtä jossa ei ole selkeät suunnitelmat, johon kaikki sitoutuvat yhteistuumin.  </w:t>
      </w:r>
    </w:p>
    <w:p w14:paraId="216DE69A" w14:textId="77777777" w:rsidR="00842CF2" w:rsidRDefault="00842CF2" w:rsidP="00842CF2">
      <w:r>
        <w:t xml:space="preserve">Romaniviikolle sain Mikkelistä Jasmin Åkerlundilta ja Jyväskylästä Samuel Florinilta lyhyet haastattelut osallisuuteen liittyen. Kyseiset videot näkyivät myös Brysselissä romaniviikolla.  </w:t>
      </w:r>
    </w:p>
    <w:p w14:paraId="1034592C" w14:textId="77777777" w:rsidR="00842CF2" w:rsidRDefault="00842CF2" w:rsidP="00842CF2">
      <w:r>
        <w:t>Jasminin ja Samuelin haastattelut pääset kuulemaan alla olevan linkin kautta:</w:t>
      </w:r>
    </w:p>
    <w:p w14:paraId="434D9B71" w14:textId="77777777" w:rsidR="00842CF2" w:rsidRDefault="00842CF2" w:rsidP="00842CF2"/>
    <w:p w14:paraId="13510935" w14:textId="23758678" w:rsidR="00842CF2" w:rsidRPr="00D52867" w:rsidRDefault="009F30B4" w:rsidP="00842CF2">
      <w:pPr>
        <w:rPr>
          <w:lang w:val="sv-SE"/>
        </w:rPr>
      </w:pPr>
      <w:hyperlink r:id="rId7" w:history="1">
        <w:r w:rsidR="00842CF2" w:rsidRPr="00D52867">
          <w:rPr>
            <w:rStyle w:val="Hyperlinkki"/>
            <w:lang w:val="sv-SE"/>
          </w:rPr>
          <w:t>https://youtu.be/BBYs1R40he4</w:t>
        </w:r>
      </w:hyperlink>
    </w:p>
    <w:p w14:paraId="1422CE6B" w14:textId="77777777" w:rsidR="00842CF2" w:rsidRPr="00D52867" w:rsidRDefault="00842CF2" w:rsidP="00842CF2">
      <w:pPr>
        <w:rPr>
          <w:lang w:val="sv-SE"/>
        </w:rPr>
      </w:pPr>
    </w:p>
    <w:p w14:paraId="26DAF0DA" w14:textId="77777777" w:rsidR="00842CF2" w:rsidRPr="00D52867" w:rsidRDefault="00842CF2" w:rsidP="00842CF2">
      <w:pPr>
        <w:rPr>
          <w:lang w:val="sv-SE"/>
        </w:rPr>
      </w:pPr>
    </w:p>
    <w:p w14:paraId="4180A784" w14:textId="77777777" w:rsidR="00842CF2" w:rsidRPr="00D52867" w:rsidRDefault="00842CF2" w:rsidP="00842CF2">
      <w:pPr>
        <w:rPr>
          <w:lang w:val="sv-SE"/>
        </w:rPr>
      </w:pPr>
    </w:p>
    <w:p w14:paraId="7FA7497E" w14:textId="77777777" w:rsidR="00842CF2" w:rsidRPr="00D52867" w:rsidRDefault="00842CF2" w:rsidP="00842CF2">
      <w:pPr>
        <w:rPr>
          <w:lang w:val="sv-SE"/>
        </w:rPr>
      </w:pPr>
      <w:r w:rsidRPr="00D52867">
        <w:rPr>
          <w:lang w:val="sv-SE"/>
        </w:rPr>
        <w:t>Henry Lindgren</w:t>
      </w:r>
    </w:p>
    <w:p w14:paraId="623C8438" w14:textId="6B6B5642" w:rsidR="00842CF2" w:rsidRDefault="00842CF2" w:rsidP="00842CF2">
      <w:r>
        <w:t xml:space="preserve">Suunnittelija, </w:t>
      </w:r>
    </w:p>
    <w:p w14:paraId="46A94A62" w14:textId="77777777" w:rsidR="00842CF2" w:rsidRDefault="00842CF2" w:rsidP="00842CF2">
      <w:r>
        <w:t>Pohjois-Suomen aluehallintovirasto</w:t>
      </w:r>
    </w:p>
    <w:p w14:paraId="14F6136F" w14:textId="2A69F80F" w:rsidR="00842CF2" w:rsidRDefault="00842CF2" w:rsidP="00842CF2">
      <w:r>
        <w:t>Pohjois-Suomen alueellinen romaniasian neuvottelukunta</w:t>
      </w:r>
    </w:p>
    <w:p w14:paraId="0DC67F55" w14:textId="6EB46948" w:rsidR="00356A53" w:rsidRDefault="00356A53"/>
    <w:sectPr w:rsidR="00356A53" w:rsidSect="000E1F64">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F357F" w14:textId="77777777" w:rsidR="009F30B4" w:rsidRDefault="009F30B4" w:rsidP="00842CF2">
      <w:pPr>
        <w:spacing w:line="240" w:lineRule="auto"/>
      </w:pPr>
      <w:r>
        <w:separator/>
      </w:r>
    </w:p>
  </w:endnote>
  <w:endnote w:type="continuationSeparator" w:id="0">
    <w:p w14:paraId="18E24FB0" w14:textId="77777777" w:rsidR="009F30B4" w:rsidRDefault="009F30B4" w:rsidP="00842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58942"/>
      <w:docPartObj>
        <w:docPartGallery w:val="Page Numbers (Bottom of Page)"/>
        <w:docPartUnique/>
      </w:docPartObj>
    </w:sdtPr>
    <w:sdtEndPr/>
    <w:sdtContent>
      <w:p w14:paraId="4E8CA9A8" w14:textId="78D9661A" w:rsidR="00842CF2" w:rsidRDefault="00842CF2">
        <w:pPr>
          <w:pStyle w:val="Alatunniste"/>
          <w:jc w:val="right"/>
        </w:pPr>
        <w:r>
          <w:fldChar w:fldCharType="begin"/>
        </w:r>
        <w:r>
          <w:instrText>PAGE   \* MERGEFORMAT</w:instrText>
        </w:r>
        <w:r>
          <w:fldChar w:fldCharType="separate"/>
        </w:r>
        <w:r w:rsidR="00D52867">
          <w:rPr>
            <w:noProof/>
          </w:rPr>
          <w:t>1</w:t>
        </w:r>
        <w:r>
          <w:fldChar w:fldCharType="end"/>
        </w:r>
      </w:p>
    </w:sdtContent>
  </w:sdt>
  <w:p w14:paraId="31B658D7" w14:textId="77777777" w:rsidR="00842CF2" w:rsidRDefault="00842CF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DC61" w14:textId="77777777" w:rsidR="009F30B4" w:rsidRDefault="009F30B4" w:rsidP="00842CF2">
      <w:pPr>
        <w:spacing w:line="240" w:lineRule="auto"/>
      </w:pPr>
      <w:r>
        <w:separator/>
      </w:r>
    </w:p>
  </w:footnote>
  <w:footnote w:type="continuationSeparator" w:id="0">
    <w:p w14:paraId="5BFC0DB5" w14:textId="77777777" w:rsidR="009F30B4" w:rsidRDefault="009F30B4" w:rsidP="00842C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8E1FB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5CA11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5C4E65F0"/>
    <w:multiLevelType w:val="multilevel"/>
    <w:tmpl w:val="5DE81CB6"/>
    <w:numStyleLink w:val="Luetelmanumerot"/>
  </w:abstractNum>
  <w:abstractNum w:abstractNumId="5" w15:restartNumberingAfterBreak="0">
    <w:nsid w:val="69C16F84"/>
    <w:multiLevelType w:val="multilevel"/>
    <w:tmpl w:val="243C6FF6"/>
    <w:numStyleLink w:val="Luettelomerkit"/>
  </w:abstractNum>
  <w:abstractNum w:abstractNumId="6"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2"/>
  </w:num>
  <w:num w:numId="19">
    <w:abstractNumId w:val="5"/>
  </w:num>
  <w:num w:numId="20">
    <w:abstractNumId w:val="4"/>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53"/>
    <w:rsid w:val="000E1F64"/>
    <w:rsid w:val="00315201"/>
    <w:rsid w:val="00356A53"/>
    <w:rsid w:val="004D6601"/>
    <w:rsid w:val="00567B98"/>
    <w:rsid w:val="006D4E09"/>
    <w:rsid w:val="00770132"/>
    <w:rsid w:val="007837BB"/>
    <w:rsid w:val="00842CF2"/>
    <w:rsid w:val="00894D2B"/>
    <w:rsid w:val="009F30B4"/>
    <w:rsid w:val="00A032B4"/>
    <w:rsid w:val="00C6308A"/>
    <w:rsid w:val="00CC0FFD"/>
    <w:rsid w:val="00CC4B5F"/>
    <w:rsid w:val="00D22B72"/>
    <w:rsid w:val="00D52867"/>
    <w:rsid w:val="00D74A13"/>
    <w:rsid w:val="00FA5E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F50B"/>
  <w15:chartTrackingRefBased/>
  <w15:docId w15:val="{2194F041-D4D0-4BE7-B13B-0837817E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AVI leipäteksti"/>
    <w:qFormat/>
    <w:rsid w:val="00FA5EBE"/>
    <w:pPr>
      <w:tabs>
        <w:tab w:val="left" w:pos="1474"/>
        <w:tab w:val="left" w:pos="5273"/>
      </w:tabs>
      <w:spacing w:after="0" w:line="276" w:lineRule="auto"/>
    </w:pPr>
  </w:style>
  <w:style w:type="paragraph" w:styleId="Otsikko1">
    <w:name w:val="heading 1"/>
    <w:aliases w:val="AVI Otsikko 1"/>
    <w:basedOn w:val="Normaali"/>
    <w:next w:val="Eivli"/>
    <w:link w:val="Otsikko1Char"/>
    <w:uiPriority w:val="9"/>
    <w:qFormat/>
    <w:rsid w:val="00FA5EBE"/>
    <w:pPr>
      <w:keepNext/>
      <w:keepLines/>
      <w:numPr>
        <w:numId w:val="30"/>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FA5EBE"/>
    <w:pPr>
      <w:keepNext/>
      <w:keepLines/>
      <w:numPr>
        <w:ilvl w:val="1"/>
        <w:numId w:val="30"/>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FA5EBE"/>
    <w:pPr>
      <w:keepNext/>
      <w:keepLines/>
      <w:numPr>
        <w:ilvl w:val="2"/>
        <w:numId w:val="30"/>
      </w:numPr>
      <w:spacing w:before="240" w:after="24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FA5EBE"/>
    <w:pPr>
      <w:numPr>
        <w:ilvl w:val="3"/>
      </w:numPr>
      <w:outlineLvl w:val="3"/>
    </w:pPr>
    <w:rPr>
      <w:iCs/>
    </w:rPr>
  </w:style>
  <w:style w:type="paragraph" w:styleId="Otsikko5">
    <w:name w:val="heading 5"/>
    <w:basedOn w:val="Otsikko3"/>
    <w:next w:val="Eivli"/>
    <w:link w:val="Otsikko5Char"/>
    <w:uiPriority w:val="9"/>
    <w:semiHidden/>
    <w:rsid w:val="00FA5EBE"/>
    <w:pPr>
      <w:numPr>
        <w:ilvl w:val="4"/>
      </w:numPr>
      <w:outlineLvl w:val="4"/>
    </w:pPr>
  </w:style>
  <w:style w:type="paragraph" w:styleId="Otsikko6">
    <w:name w:val="heading 6"/>
    <w:basedOn w:val="Otsikko3"/>
    <w:next w:val="Eivli"/>
    <w:link w:val="Otsikko6Char"/>
    <w:uiPriority w:val="9"/>
    <w:semiHidden/>
    <w:rsid w:val="00FA5EBE"/>
    <w:pPr>
      <w:numPr>
        <w:ilvl w:val="5"/>
      </w:numPr>
      <w:outlineLvl w:val="5"/>
    </w:pPr>
  </w:style>
  <w:style w:type="paragraph" w:styleId="Otsikko7">
    <w:name w:val="heading 7"/>
    <w:basedOn w:val="Otsikko3"/>
    <w:next w:val="Eivli"/>
    <w:link w:val="Otsikko7Char"/>
    <w:uiPriority w:val="9"/>
    <w:semiHidden/>
    <w:rsid w:val="00FA5EBE"/>
    <w:pPr>
      <w:numPr>
        <w:ilvl w:val="6"/>
      </w:numPr>
      <w:outlineLvl w:val="6"/>
    </w:pPr>
    <w:rPr>
      <w:iCs/>
    </w:rPr>
  </w:style>
  <w:style w:type="paragraph" w:styleId="Otsikko8">
    <w:name w:val="heading 8"/>
    <w:basedOn w:val="Otsikko3"/>
    <w:next w:val="Eivli"/>
    <w:link w:val="Otsikko8Char"/>
    <w:uiPriority w:val="9"/>
    <w:semiHidden/>
    <w:rsid w:val="00FA5EBE"/>
    <w:pPr>
      <w:numPr>
        <w:ilvl w:val="7"/>
      </w:numPr>
      <w:outlineLvl w:val="7"/>
    </w:pPr>
    <w:rPr>
      <w:szCs w:val="21"/>
    </w:rPr>
  </w:style>
  <w:style w:type="paragraph" w:styleId="Otsikko9">
    <w:name w:val="heading 9"/>
    <w:basedOn w:val="Otsikko3"/>
    <w:next w:val="Eivli"/>
    <w:link w:val="Otsikko9Char"/>
    <w:uiPriority w:val="9"/>
    <w:semiHidden/>
    <w:rsid w:val="00FA5EBE"/>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FA5EBE"/>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rsid w:val="00FA5EBE"/>
    <w:rPr>
      <w:rFonts w:ascii="Georgia" w:eastAsiaTheme="minorEastAsia" w:hAnsi="Georgia"/>
    </w:rPr>
  </w:style>
  <w:style w:type="paragraph" w:styleId="Alatunniste">
    <w:name w:val="footer"/>
    <w:basedOn w:val="Normaali"/>
    <w:link w:val="AlatunnisteChar"/>
    <w:uiPriority w:val="99"/>
    <w:rsid w:val="00FA5EBE"/>
  </w:style>
  <w:style w:type="character" w:customStyle="1" w:styleId="AlatunnisteChar">
    <w:name w:val="Alatunniste Char"/>
    <w:basedOn w:val="Kappaleenoletusfontti"/>
    <w:link w:val="Alatunniste"/>
    <w:uiPriority w:val="99"/>
    <w:rsid w:val="00FA5EBE"/>
  </w:style>
  <w:style w:type="character" w:styleId="AvattuHyperlinkki">
    <w:name w:val="FollowedHyperlink"/>
    <w:basedOn w:val="Kappaleenoletusfontti"/>
    <w:uiPriority w:val="99"/>
    <w:semiHidden/>
    <w:unhideWhenUsed/>
    <w:rsid w:val="00FA5EBE"/>
    <w:rPr>
      <w:color w:val="954F72"/>
      <w:u w:val="single"/>
    </w:rPr>
  </w:style>
  <w:style w:type="table" w:customStyle="1" w:styleId="Eireunaa">
    <w:name w:val="Ei reunaa"/>
    <w:basedOn w:val="Normaalitaulukko"/>
    <w:uiPriority w:val="99"/>
    <w:rsid w:val="00FA5EBE"/>
    <w:pPr>
      <w:spacing w:after="0" w:line="240" w:lineRule="auto"/>
    </w:pPr>
    <w:rPr>
      <w:lang w:val="en-US"/>
    </w:rPr>
    <w:tblPr/>
  </w:style>
  <w:style w:type="paragraph" w:styleId="Eivli">
    <w:name w:val="No Spacing"/>
    <w:aliases w:val="AVI leipäteksti sisennetty"/>
    <w:uiPriority w:val="2"/>
    <w:qFormat/>
    <w:rsid w:val="00FA5EBE"/>
    <w:pPr>
      <w:tabs>
        <w:tab w:val="left" w:pos="5273"/>
      </w:tabs>
      <w:spacing w:after="0" w:line="276" w:lineRule="auto"/>
      <w:ind w:left="1474"/>
    </w:pPr>
    <w:rPr>
      <w:lang w:val="en-US"/>
    </w:rPr>
  </w:style>
  <w:style w:type="character" w:styleId="Hyperlinkki">
    <w:name w:val="Hyperlink"/>
    <w:basedOn w:val="Kappaleenoletusfontti"/>
    <w:uiPriority w:val="99"/>
    <w:unhideWhenUsed/>
    <w:rsid w:val="00FA5EBE"/>
    <w:rPr>
      <w:color w:val="0563C1"/>
      <w:u w:val="single"/>
    </w:rPr>
  </w:style>
  <w:style w:type="paragraph" w:styleId="Leipteksti">
    <w:name w:val="Body Text"/>
    <w:basedOn w:val="Normaali"/>
    <w:link w:val="LeiptekstiChar"/>
    <w:uiPriority w:val="1"/>
    <w:semiHidden/>
    <w:rsid w:val="00FA5EBE"/>
    <w:pPr>
      <w:spacing w:line="360" w:lineRule="exact"/>
      <w:ind w:left="1474"/>
    </w:pPr>
  </w:style>
  <w:style w:type="character" w:customStyle="1" w:styleId="LeiptekstiChar">
    <w:name w:val="Leipäteksti Char"/>
    <w:basedOn w:val="Kappaleenoletusfontti"/>
    <w:link w:val="Leipteksti"/>
    <w:uiPriority w:val="1"/>
    <w:semiHidden/>
    <w:rsid w:val="00FA5EBE"/>
  </w:style>
  <w:style w:type="numbering" w:customStyle="1" w:styleId="Luetelmanumerot">
    <w:name w:val="Luetelma numerot"/>
    <w:uiPriority w:val="99"/>
    <w:rsid w:val="00FA5EBE"/>
    <w:pPr>
      <w:numPr>
        <w:numId w:val="1"/>
      </w:numPr>
    </w:pPr>
  </w:style>
  <w:style w:type="numbering" w:customStyle="1" w:styleId="Luettelomerkit">
    <w:name w:val="Luettelomerkit"/>
    <w:uiPriority w:val="99"/>
    <w:rsid w:val="00FA5EBE"/>
    <w:pPr>
      <w:numPr>
        <w:numId w:val="2"/>
      </w:numPr>
    </w:pPr>
  </w:style>
  <w:style w:type="paragraph" w:styleId="Merkittyluettelo">
    <w:name w:val="List Bullet"/>
    <w:aliases w:val="AVI Luettelomerkit"/>
    <w:basedOn w:val="Normaali"/>
    <w:uiPriority w:val="99"/>
    <w:qFormat/>
    <w:rsid w:val="00FA5EBE"/>
    <w:pPr>
      <w:numPr>
        <w:numId w:val="19"/>
      </w:numPr>
      <w:contextualSpacing/>
    </w:pPr>
  </w:style>
  <w:style w:type="paragraph" w:styleId="Numeroituluettelo">
    <w:name w:val="List Number"/>
    <w:aliases w:val="AVI Numerolista"/>
    <w:basedOn w:val="Normaali"/>
    <w:uiPriority w:val="99"/>
    <w:qFormat/>
    <w:rsid w:val="00FA5EBE"/>
    <w:pPr>
      <w:numPr>
        <w:numId w:val="20"/>
      </w:numPr>
      <w:contextualSpacing/>
    </w:pPr>
  </w:style>
  <w:style w:type="character" w:customStyle="1" w:styleId="Otsikko1Char">
    <w:name w:val="Otsikko 1 Char"/>
    <w:aliases w:val="AVI Otsikko 1 Char"/>
    <w:basedOn w:val="Kappaleenoletusfontti"/>
    <w:link w:val="Otsikko1"/>
    <w:uiPriority w:val="9"/>
    <w:rsid w:val="00FA5EBE"/>
    <w:rPr>
      <w:rFonts w:asciiTheme="majorHAnsi" w:eastAsiaTheme="majorEastAsia" w:hAnsiTheme="majorHAnsi" w:cstheme="majorBidi"/>
      <w:sz w:val="36"/>
      <w:szCs w:val="32"/>
    </w:rPr>
  </w:style>
  <w:style w:type="character" w:customStyle="1" w:styleId="Otsikko2Char">
    <w:name w:val="Otsikko 2 Char"/>
    <w:aliases w:val="AVI Otsikko 2 Char"/>
    <w:basedOn w:val="Kappaleenoletusfontti"/>
    <w:link w:val="Otsikko2"/>
    <w:uiPriority w:val="9"/>
    <w:rsid w:val="00FA5EBE"/>
    <w:rPr>
      <w:rFonts w:asciiTheme="majorHAnsi" w:eastAsiaTheme="majorEastAsia" w:hAnsiTheme="majorHAnsi" w:cstheme="majorBidi"/>
      <w:sz w:val="28"/>
      <w:szCs w:val="26"/>
    </w:rPr>
  </w:style>
  <w:style w:type="character" w:customStyle="1" w:styleId="Otsikko3Char">
    <w:name w:val="Otsikko 3 Char"/>
    <w:aliases w:val="AVI Otsikko 3 Char"/>
    <w:basedOn w:val="Kappaleenoletusfontti"/>
    <w:link w:val="Otsikko3"/>
    <w:uiPriority w:val="9"/>
    <w:rsid w:val="00FA5EBE"/>
    <w:rPr>
      <w:rFonts w:asciiTheme="majorHAnsi" w:eastAsiaTheme="majorEastAsia" w:hAnsiTheme="majorHAnsi" w:cstheme="majorBidi"/>
      <w:sz w:val="28"/>
      <w:szCs w:val="24"/>
    </w:rPr>
  </w:style>
  <w:style w:type="character" w:customStyle="1" w:styleId="Otsikko4Char">
    <w:name w:val="Otsikko 4 Char"/>
    <w:basedOn w:val="Kappaleenoletusfontti"/>
    <w:link w:val="Otsikko4"/>
    <w:uiPriority w:val="9"/>
    <w:rsid w:val="00FA5EBE"/>
    <w:rPr>
      <w:rFonts w:asciiTheme="majorHAnsi" w:eastAsiaTheme="majorEastAsia" w:hAnsiTheme="majorHAnsi" w:cstheme="majorBidi"/>
      <w:iCs/>
      <w:sz w:val="28"/>
      <w:szCs w:val="24"/>
    </w:rPr>
  </w:style>
  <w:style w:type="character" w:customStyle="1" w:styleId="Otsikko5Char">
    <w:name w:val="Otsikko 5 Char"/>
    <w:basedOn w:val="Kappaleenoletusfontti"/>
    <w:link w:val="Otsikko5"/>
    <w:uiPriority w:val="9"/>
    <w:semiHidden/>
    <w:rsid w:val="00FA5EBE"/>
    <w:rPr>
      <w:rFonts w:asciiTheme="majorHAnsi" w:eastAsiaTheme="majorEastAsia" w:hAnsiTheme="majorHAnsi" w:cstheme="majorBidi"/>
      <w:sz w:val="28"/>
      <w:szCs w:val="24"/>
    </w:rPr>
  </w:style>
  <w:style w:type="character" w:customStyle="1" w:styleId="Otsikko6Char">
    <w:name w:val="Otsikko 6 Char"/>
    <w:basedOn w:val="Kappaleenoletusfontti"/>
    <w:link w:val="Otsikko6"/>
    <w:uiPriority w:val="9"/>
    <w:semiHidden/>
    <w:rsid w:val="00FA5EBE"/>
    <w:rPr>
      <w:rFonts w:asciiTheme="majorHAnsi" w:eastAsiaTheme="majorEastAsia" w:hAnsiTheme="majorHAnsi" w:cstheme="majorBidi"/>
      <w:sz w:val="28"/>
      <w:szCs w:val="24"/>
    </w:rPr>
  </w:style>
  <w:style w:type="character" w:customStyle="1" w:styleId="Otsikko7Char">
    <w:name w:val="Otsikko 7 Char"/>
    <w:basedOn w:val="Kappaleenoletusfontti"/>
    <w:link w:val="Otsikko7"/>
    <w:uiPriority w:val="9"/>
    <w:semiHidden/>
    <w:rsid w:val="00FA5EBE"/>
    <w:rPr>
      <w:rFonts w:asciiTheme="majorHAnsi" w:eastAsiaTheme="majorEastAsia" w:hAnsiTheme="majorHAnsi" w:cstheme="majorBidi"/>
      <w:iCs/>
      <w:sz w:val="28"/>
      <w:szCs w:val="24"/>
    </w:rPr>
  </w:style>
  <w:style w:type="character" w:customStyle="1" w:styleId="Otsikko8Char">
    <w:name w:val="Otsikko 8 Char"/>
    <w:basedOn w:val="Kappaleenoletusfontti"/>
    <w:link w:val="Otsikko8"/>
    <w:uiPriority w:val="9"/>
    <w:semiHidden/>
    <w:rsid w:val="00FA5EBE"/>
    <w:rPr>
      <w:rFonts w:asciiTheme="majorHAnsi" w:eastAsiaTheme="majorEastAsia" w:hAnsiTheme="majorHAnsi" w:cstheme="majorBidi"/>
      <w:sz w:val="28"/>
      <w:szCs w:val="21"/>
    </w:rPr>
  </w:style>
  <w:style w:type="character" w:customStyle="1" w:styleId="Otsikko9Char">
    <w:name w:val="Otsikko 9 Char"/>
    <w:basedOn w:val="Kappaleenoletusfontti"/>
    <w:link w:val="Otsikko9"/>
    <w:uiPriority w:val="9"/>
    <w:semiHidden/>
    <w:rsid w:val="00FA5EBE"/>
    <w:rPr>
      <w:rFonts w:asciiTheme="majorHAnsi" w:eastAsiaTheme="majorEastAsia" w:hAnsiTheme="majorHAnsi" w:cstheme="majorBidi"/>
      <w:iCs/>
      <w:sz w:val="28"/>
      <w:szCs w:val="21"/>
    </w:rPr>
  </w:style>
  <w:style w:type="paragraph" w:styleId="Otsikko">
    <w:name w:val="Title"/>
    <w:aliases w:val="AVI Asiaotsikko"/>
    <w:basedOn w:val="Normaali"/>
    <w:next w:val="Leipteksti"/>
    <w:link w:val="OtsikkoChar"/>
    <w:uiPriority w:val="10"/>
    <w:qFormat/>
    <w:rsid w:val="00FA5EBE"/>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FA5EBE"/>
    <w:rPr>
      <w:rFonts w:ascii="Georgia" w:eastAsiaTheme="majorEastAsia" w:hAnsi="Georgia" w:cstheme="majorHAnsi"/>
      <w:kern w:val="28"/>
      <w:sz w:val="36"/>
      <w:szCs w:val="56"/>
    </w:rPr>
  </w:style>
  <w:style w:type="numbering" w:customStyle="1" w:styleId="Otsikkonumerointi">
    <w:name w:val="Otsikkonumerointi"/>
    <w:uiPriority w:val="99"/>
    <w:rsid w:val="00FA5EBE"/>
    <w:pPr>
      <w:numPr>
        <w:numId w:val="7"/>
      </w:numPr>
    </w:pPr>
  </w:style>
  <w:style w:type="character" w:styleId="Paikkamerkkiteksti">
    <w:name w:val="Placeholder Text"/>
    <w:basedOn w:val="Kappaleenoletusfontti"/>
    <w:uiPriority w:val="99"/>
    <w:rsid w:val="00FA5EBE"/>
    <w:rPr>
      <w:color w:val="auto"/>
    </w:rPr>
  </w:style>
  <w:style w:type="character" w:customStyle="1" w:styleId="UnresolvedMention">
    <w:name w:val="Unresolved Mention"/>
    <w:basedOn w:val="Kappaleenoletusfontti"/>
    <w:uiPriority w:val="99"/>
    <w:semiHidden/>
    <w:unhideWhenUsed/>
    <w:rsid w:val="00FA5EBE"/>
    <w:rPr>
      <w:color w:val="605E5C"/>
      <w:shd w:val="clear" w:color="auto" w:fill="E1DFDD"/>
    </w:rPr>
  </w:style>
  <w:style w:type="paragraph" w:styleId="Sisllysluettelonotsikko">
    <w:name w:val="TOC Heading"/>
    <w:next w:val="Normaali"/>
    <w:uiPriority w:val="39"/>
    <w:rsid w:val="00FA5EBE"/>
    <w:pPr>
      <w:spacing w:before="240" w:after="240"/>
    </w:pPr>
    <w:rPr>
      <w:rFonts w:ascii="Georgia" w:eastAsiaTheme="majorEastAsia" w:hAnsi="Georgia" w:cstheme="majorBidi"/>
      <w:sz w:val="36"/>
      <w:szCs w:val="32"/>
      <w:lang w:val="en-US"/>
    </w:rPr>
  </w:style>
  <w:style w:type="table" w:styleId="TaulukkoRuudukko">
    <w:name w:val="Table Grid"/>
    <w:basedOn w:val="Normaalitaulukko"/>
    <w:uiPriority w:val="39"/>
    <w:rsid w:val="00FA5E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FA5EBE"/>
    <w:pPr>
      <w:tabs>
        <w:tab w:val="clear" w:pos="1474"/>
        <w:tab w:val="left" w:pos="8732"/>
      </w:tabs>
    </w:pPr>
  </w:style>
  <w:style w:type="character" w:customStyle="1" w:styleId="YltunnisteChar">
    <w:name w:val="Ylätunniste Char"/>
    <w:basedOn w:val="Kappaleenoletusfontti"/>
    <w:link w:val="Yltunniste"/>
    <w:uiPriority w:val="99"/>
    <w:rsid w:val="00FA5EBE"/>
  </w:style>
  <w:style w:type="paragraph" w:customStyle="1" w:styleId="Osoitetiedot">
    <w:name w:val="Osoitetiedot"/>
    <w:basedOn w:val="Normaali"/>
    <w:semiHidden/>
    <w:rsid w:val="00FA5EBE"/>
    <w:pPr>
      <w:spacing w:line="240" w:lineRule="auto"/>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BBYs1R40h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FFFFFF"/>
      </a:hlink>
      <a:folHlink>
        <a:srgbClr val="E7E6E6"/>
      </a:folHlink>
    </a:clrScheme>
    <a:fontScheme name="_Aluehallinto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3562</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Henry (AVI)</dc:creator>
  <cp:keywords/>
  <dc:description/>
  <cp:lastModifiedBy>Grönfors Janette (STM)</cp:lastModifiedBy>
  <cp:revision>2</cp:revision>
  <dcterms:created xsi:type="dcterms:W3CDTF">2024-04-26T12:33:00Z</dcterms:created>
  <dcterms:modified xsi:type="dcterms:W3CDTF">2024-04-26T12:33:00Z</dcterms:modified>
</cp:coreProperties>
</file>